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EF763" w14:textId="42056BD2" w:rsidR="00731704" w:rsidRPr="00142FB5" w:rsidRDefault="00731704" w:rsidP="00731704">
      <w:pPr>
        <w:pStyle w:val="CRCoverPage"/>
        <w:tabs>
          <w:tab w:val="right" w:pos="9639"/>
        </w:tabs>
        <w:spacing w:after="0"/>
        <w:jc w:val="center"/>
        <w:rPr>
          <w:rFonts w:cs="Arial"/>
          <w:b/>
          <w:i/>
          <w:sz w:val="22"/>
          <w:szCs w:val="22"/>
          <w:lang w:val="en-US"/>
        </w:rPr>
      </w:pPr>
      <w:bookmarkStart w:id="0" w:name="_Hlk109899260"/>
      <w:r w:rsidRPr="00442770">
        <w:rPr>
          <w:b/>
          <w:noProof/>
          <w:sz w:val="24"/>
        </w:rPr>
        <w:t>3GPP TSG-RAN WG2 Meeting #12</w:t>
      </w:r>
      <w:r w:rsidRPr="00442770">
        <w:rPr>
          <w:rFonts w:hint="eastAsia"/>
          <w:b/>
          <w:noProof/>
          <w:sz w:val="24"/>
          <w:lang w:eastAsia="zh-CN"/>
        </w:rPr>
        <w:t>9</w:t>
      </w:r>
      <w:r w:rsidR="009115A2" w:rsidRPr="00442770">
        <w:rPr>
          <w:rFonts w:hint="eastAsia"/>
          <w:b/>
          <w:noProof/>
          <w:sz w:val="24"/>
          <w:lang w:eastAsia="zh-CN"/>
        </w:rPr>
        <w:t>bis</w:t>
      </w:r>
      <w:r w:rsidRPr="00442770">
        <w:rPr>
          <w:b/>
          <w:noProof/>
          <w:sz w:val="24"/>
        </w:rPr>
        <w:tab/>
      </w:r>
      <w:r w:rsidR="00142FB5" w:rsidRPr="00442770">
        <w:rPr>
          <w:rFonts w:cs="Arial"/>
          <w:b/>
          <w:i/>
          <w:sz w:val="22"/>
          <w:szCs w:val="22"/>
          <w:lang w:val="en-US" w:eastAsia="zh-CN"/>
        </w:rPr>
        <w:t>R2-</w:t>
      </w:r>
      <w:r w:rsidR="00442770" w:rsidRPr="00442770">
        <w:rPr>
          <w:rFonts w:cs="Arial"/>
          <w:b/>
          <w:i/>
          <w:sz w:val="22"/>
          <w:szCs w:val="22"/>
          <w:lang w:val="en-US" w:eastAsia="zh-CN"/>
        </w:rPr>
        <w:t>250</w:t>
      </w:r>
      <w:r w:rsidR="00442770" w:rsidRPr="00442770">
        <w:rPr>
          <w:rFonts w:cs="Arial" w:hint="eastAsia"/>
          <w:b/>
          <w:i/>
          <w:sz w:val="22"/>
          <w:szCs w:val="22"/>
          <w:lang w:val="en-US" w:eastAsia="zh-CN"/>
        </w:rPr>
        <w:t>1</w:t>
      </w:r>
      <w:r w:rsidR="00442770">
        <w:rPr>
          <w:rFonts w:cs="Arial" w:hint="eastAsia"/>
          <w:b/>
          <w:i/>
          <w:sz w:val="22"/>
          <w:szCs w:val="22"/>
          <w:lang w:val="en-US" w:eastAsia="zh-CN"/>
        </w:rPr>
        <w:t>815</w:t>
      </w:r>
    </w:p>
    <w:p w14:paraId="0E85A1FF" w14:textId="7563F199" w:rsidR="00937F2A" w:rsidRPr="00C53E5D" w:rsidRDefault="009115A2" w:rsidP="007F49AA">
      <w:pPr>
        <w:widowControl w:val="0"/>
        <w:tabs>
          <w:tab w:val="right" w:pos="9639"/>
        </w:tabs>
        <w:spacing w:before="120"/>
        <w:jc w:val="center"/>
        <w:rPr>
          <w:bCs/>
          <w:sz w:val="22"/>
          <w:szCs w:val="22"/>
        </w:rPr>
      </w:pPr>
      <w:r>
        <w:rPr>
          <w:rFonts w:cs="Arial" w:hint="eastAsia"/>
          <w:b/>
          <w:sz w:val="24"/>
          <w:lang w:val="de-DE"/>
        </w:rPr>
        <w:t>Wuhan</w:t>
      </w:r>
      <w:r w:rsidR="00731704" w:rsidRPr="00142FB5">
        <w:rPr>
          <w:rFonts w:cs="Arial"/>
          <w:b/>
          <w:sz w:val="24"/>
          <w:lang w:val="de-DE"/>
        </w:rPr>
        <w:t xml:space="preserve">, </w:t>
      </w:r>
      <w:r>
        <w:rPr>
          <w:rFonts w:cs="Arial" w:hint="eastAsia"/>
          <w:b/>
          <w:sz w:val="24"/>
          <w:lang w:val="de-DE"/>
        </w:rPr>
        <w:t>China</w:t>
      </w:r>
      <w:r w:rsidR="00731704" w:rsidRPr="00142FB5">
        <w:rPr>
          <w:rFonts w:cs="Arial"/>
          <w:b/>
          <w:sz w:val="24"/>
          <w:lang w:val="de-DE"/>
        </w:rPr>
        <w:t xml:space="preserve">, </w:t>
      </w:r>
      <w:r w:rsidR="00731704" w:rsidRPr="00142FB5">
        <w:rPr>
          <w:rFonts w:cs="Arial" w:hint="eastAsia"/>
          <w:b/>
          <w:sz w:val="24"/>
          <w:lang w:val="de-DE"/>
        </w:rPr>
        <w:t>7</w:t>
      </w:r>
      <w:r w:rsidR="00731704" w:rsidRPr="00142FB5">
        <w:rPr>
          <w:rFonts w:cs="Arial"/>
          <w:b/>
          <w:sz w:val="24"/>
          <w:lang w:val="de-DE"/>
        </w:rPr>
        <w:t xml:space="preserve">th – </w:t>
      </w:r>
      <w:r>
        <w:rPr>
          <w:rFonts w:cs="Arial" w:hint="eastAsia"/>
          <w:b/>
          <w:sz w:val="24"/>
          <w:lang w:val="de-DE"/>
        </w:rPr>
        <w:t>1</w:t>
      </w:r>
      <w:r w:rsidR="00731704" w:rsidRPr="00142FB5">
        <w:rPr>
          <w:rFonts w:cs="Arial" w:hint="eastAsia"/>
          <w:b/>
          <w:sz w:val="24"/>
          <w:lang w:val="de-DE"/>
        </w:rPr>
        <w:t>1st</w:t>
      </w:r>
      <w:r w:rsidR="00731704" w:rsidRPr="00142FB5">
        <w:rPr>
          <w:rFonts w:cs="Arial"/>
          <w:b/>
          <w:sz w:val="24"/>
          <w:lang w:val="de-DE"/>
        </w:rPr>
        <w:t xml:space="preserve"> </w:t>
      </w:r>
      <w:r>
        <w:rPr>
          <w:rFonts w:cs="Arial" w:hint="eastAsia"/>
          <w:b/>
          <w:sz w:val="24"/>
          <w:lang w:val="de-DE"/>
        </w:rPr>
        <w:t>Apr</w:t>
      </w:r>
      <w:r w:rsidR="00731704" w:rsidRPr="00142FB5">
        <w:rPr>
          <w:rFonts w:cs="Arial"/>
          <w:b/>
          <w:sz w:val="24"/>
          <w:lang w:val="de-DE"/>
        </w:rPr>
        <w:t>, 202</w:t>
      </w:r>
      <w:r w:rsidR="00731704" w:rsidRPr="00142FB5">
        <w:rPr>
          <w:rFonts w:cs="Arial" w:hint="eastAsia"/>
          <w:b/>
          <w:sz w:val="24"/>
          <w:lang w:val="de-DE"/>
        </w:rPr>
        <w:t>5</w:t>
      </w:r>
      <w:bookmarkEnd w:id="0"/>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73C98ECA"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A4005F" w:rsidRPr="007F49AA">
        <w:rPr>
          <w:rFonts w:cs="Arial"/>
          <w:b/>
          <w:bCs/>
          <w:sz w:val="24"/>
          <w:lang w:val="en-US"/>
        </w:rPr>
        <w:t>.4</w:t>
      </w:r>
      <w:r w:rsidR="00501941">
        <w:rPr>
          <w:rFonts w:cs="Arial" w:hint="eastAsia"/>
          <w:b/>
          <w:bCs/>
          <w:sz w:val="24"/>
          <w:lang w:val="en-US"/>
        </w:rPr>
        <w:t>.1</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502B903E"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450B89" w:rsidRPr="00450B89">
        <w:rPr>
          <w:rFonts w:cs="Arial"/>
          <w:b/>
          <w:bCs/>
          <w:sz w:val="24"/>
          <w:lang w:val="en-US"/>
        </w:rPr>
        <w:t>LCH priority adjustment</w:t>
      </w:r>
      <w:r w:rsidR="00661142">
        <w:rPr>
          <w:rFonts w:cs="Arial"/>
          <w:b/>
          <w:bCs/>
          <w:sz w:val="24"/>
          <w:lang w:val="en-US" w:eastAsia="en-US"/>
        </w:rPr>
        <w:t xml:space="preserve"> for </w:t>
      </w:r>
      <w:r w:rsidR="00494203">
        <w:rPr>
          <w:rFonts w:cs="Arial"/>
          <w:b/>
          <w:bCs/>
          <w:sz w:val="24"/>
          <w:lang w:val="en-US" w:eastAsia="en-US"/>
        </w:rPr>
        <w:t>XR</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Heading1"/>
        <w:numPr>
          <w:ilvl w:val="0"/>
          <w:numId w:val="8"/>
        </w:numPr>
      </w:pPr>
      <w:bookmarkStart w:id="2" w:name="_Ref488331639"/>
      <w:r w:rsidRPr="00CE0424">
        <w:t>Introduction</w:t>
      </w:r>
      <w:bookmarkEnd w:id="2"/>
    </w:p>
    <w:p w14:paraId="79B674F0" w14:textId="0D48553D" w:rsidR="00937F2A" w:rsidRDefault="005136DB" w:rsidP="00937F2A">
      <w:pPr>
        <w:pStyle w:val="BodyText"/>
        <w:spacing w:beforeLines="50" w:before="120"/>
      </w:pPr>
      <w:bookmarkStart w:id="3" w:name="_Ref178064866"/>
      <w:r w:rsidRPr="005136DB">
        <w:t>In Rel-19 XR WID [1] revised in RANP#105 meeting, the objectives of scheduling enhancements are updated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937F2A" w14:paraId="6048EEC0" w14:textId="77777777" w:rsidTr="00E42516">
        <w:trPr>
          <w:jc w:val="center"/>
        </w:trPr>
        <w:tc>
          <w:tcPr>
            <w:tcW w:w="9453" w:type="dxa"/>
            <w:shd w:val="clear" w:color="auto" w:fill="auto"/>
          </w:tcPr>
          <w:p w14:paraId="76516510" w14:textId="77777777" w:rsidR="00B17359" w:rsidRPr="00F64735" w:rsidRDefault="00B17359" w:rsidP="00B17359">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2B9EFBF8" w14:textId="77777777" w:rsidR="00B17359" w:rsidRPr="00F64735" w:rsidRDefault="00B17359" w:rsidP="00B17359">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148F80B2" w14:textId="5CD90D63" w:rsidR="00937F2A" w:rsidRPr="00513CB7" w:rsidRDefault="00B17359" w:rsidP="002F1C66">
            <w:pPr>
              <w:pStyle w:val="B2"/>
              <w:rPr>
                <w:rFonts w:ascii="Times New Roman" w:hAnsi="Times New Roman"/>
                <w:sz w:val="18"/>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6A5F455B" w14:textId="5CC3244B" w:rsidR="008B0742" w:rsidRPr="001F01F4" w:rsidRDefault="001A3EBF" w:rsidP="00C57EA6">
      <w:pPr>
        <w:pStyle w:val="BodyText"/>
        <w:spacing w:beforeLines="50" w:before="120"/>
      </w:pPr>
      <w:r>
        <w:t>Th</w:t>
      </w:r>
      <w:r w:rsidR="00C57EA6">
        <w:t>is contribution</w:t>
      </w:r>
      <w:r>
        <w:t xml:space="preserve"> </w:t>
      </w:r>
      <w:r w:rsidR="00C57EA6">
        <w:t xml:space="preserve">would like to </w:t>
      </w:r>
      <w:r w:rsidR="00B9177C">
        <w:t>provide our considerations</w:t>
      </w:r>
      <w:r w:rsidR="00C57EA6">
        <w:t xml:space="preserve"> on </w:t>
      </w:r>
      <w:r w:rsidR="00501941">
        <w:rPr>
          <w:rFonts w:hint="eastAsia"/>
        </w:rPr>
        <w:t xml:space="preserve">LCP </w:t>
      </w:r>
      <w:r w:rsidR="00A77CCB" w:rsidRPr="00A77CCB">
        <w:t>enhancement</w:t>
      </w:r>
      <w:r w:rsidR="00501941">
        <w:rPr>
          <w:rFonts w:hint="eastAsia"/>
        </w:rPr>
        <w:t>s</w:t>
      </w:r>
      <w:r w:rsidR="00A77CCB" w:rsidRPr="00A77CCB">
        <w:t xml:space="preserve"> for </w:t>
      </w:r>
      <w:r w:rsidR="009A08F6">
        <w:t>s</w:t>
      </w:r>
      <w:r w:rsidR="00A77CCB" w:rsidRPr="00A77CCB">
        <w:t>cheduling</w:t>
      </w:r>
      <w:r w:rsidR="009A08F6">
        <w:t>.</w:t>
      </w:r>
    </w:p>
    <w:p w14:paraId="1105D50C" w14:textId="3B45F951" w:rsidR="00186B4A" w:rsidRDefault="004000E8" w:rsidP="0093466B">
      <w:pPr>
        <w:pStyle w:val="Heading1"/>
        <w:numPr>
          <w:ilvl w:val="0"/>
          <w:numId w:val="8"/>
        </w:numPr>
        <w:jc w:val="both"/>
      </w:pPr>
      <w:r w:rsidRPr="00CE0424">
        <w:t>Discussion</w:t>
      </w:r>
      <w:bookmarkEnd w:id="3"/>
      <w:r w:rsidR="001D5864">
        <w:rPr>
          <w:rFonts w:hint="eastAsia"/>
        </w:rPr>
        <w:t xml:space="preserve"> </w:t>
      </w:r>
      <w:r w:rsidR="00501941">
        <w:rPr>
          <w:rFonts w:hint="eastAsia"/>
        </w:rPr>
        <w:t xml:space="preserve">on </w:t>
      </w:r>
      <w:r w:rsidR="00450B89" w:rsidRPr="00450B89">
        <w:t>LCH priority adjustment</w:t>
      </w:r>
    </w:p>
    <w:p w14:paraId="2BF93305" w14:textId="6D8CF4D1" w:rsidR="002319C3" w:rsidRPr="008C33E8" w:rsidRDefault="002319C3" w:rsidP="00521787">
      <w:pPr>
        <w:pStyle w:val="BodyText"/>
        <w:rPr>
          <w:b/>
          <w:bCs/>
          <w:iCs/>
          <w:noProof/>
          <w:u w:val="single"/>
        </w:rPr>
      </w:pPr>
      <w:bookmarkStart w:id="4" w:name="_Hlk165888463"/>
      <w:r>
        <w:rPr>
          <w:rFonts w:hint="eastAsia"/>
          <w:b/>
          <w:bCs/>
          <w:iCs/>
          <w:noProof/>
          <w:u w:val="single"/>
        </w:rPr>
        <w:t>I</w:t>
      </w:r>
      <w:r w:rsidRPr="003A1DC2">
        <w:rPr>
          <w:rFonts w:hint="eastAsia"/>
          <w:b/>
          <w:bCs/>
          <w:iCs/>
          <w:noProof/>
          <w:u w:val="single"/>
        </w:rPr>
        <w:t>mpact</w:t>
      </w:r>
      <w:r w:rsidRPr="002319C3">
        <w:rPr>
          <w:rFonts w:hint="eastAsia"/>
          <w:b/>
          <w:bCs/>
          <w:iCs/>
          <w:noProof/>
          <w:u w:val="single"/>
        </w:rPr>
        <w:t xml:space="preserve"> </w:t>
      </w:r>
      <w:r>
        <w:rPr>
          <w:rFonts w:hint="eastAsia"/>
          <w:b/>
          <w:bCs/>
          <w:iCs/>
          <w:noProof/>
          <w:u w:val="single"/>
        </w:rPr>
        <w:t xml:space="preserve">on </w:t>
      </w:r>
      <w:r w:rsidRPr="008C33E8">
        <w:rPr>
          <w:b/>
          <w:bCs/>
          <w:iCs/>
          <w:noProof/>
          <w:u w:val="single"/>
        </w:rPr>
        <w:t>SRB</w:t>
      </w:r>
    </w:p>
    <w:p w14:paraId="6D0328A3" w14:textId="4A22969F" w:rsidR="00521787" w:rsidRDefault="00521787" w:rsidP="00521787">
      <w:pPr>
        <w:pStyle w:val="BodyText"/>
        <w:rPr>
          <w:iCs/>
          <w:noProof/>
        </w:rPr>
      </w:pPr>
      <w:r>
        <w:rPr>
          <w:rFonts w:hint="eastAsia"/>
          <w:iCs/>
          <w:noProof/>
        </w:rPr>
        <w:t>I</w:t>
      </w:r>
      <w:r>
        <w:rPr>
          <w:iCs/>
          <w:noProof/>
        </w:rPr>
        <w:t xml:space="preserve">n </w:t>
      </w:r>
      <w:r w:rsidRPr="00B74A72">
        <w:rPr>
          <w:iCs/>
          <w:noProof/>
        </w:rPr>
        <w:t>RAN2#125bis</w:t>
      </w:r>
      <w:r w:rsidR="002F2074">
        <w:rPr>
          <w:iCs/>
          <w:noProof/>
        </w:rPr>
        <w:t xml:space="preserve"> </w:t>
      </w:r>
      <w:r w:rsidR="002F2074">
        <w:rPr>
          <w:rFonts w:hint="eastAsia"/>
        </w:rPr>
        <w:t>meeting</w:t>
      </w:r>
      <w:r>
        <w:rPr>
          <w:iCs/>
          <w:noProof/>
        </w:rPr>
        <w:t xml:space="preserve">, the following agreement </w:t>
      </w:r>
      <w:r w:rsidR="002F2074">
        <w:rPr>
          <w:iCs/>
          <w:noProof/>
        </w:rPr>
        <w:t>was</w:t>
      </w:r>
      <w:r>
        <w:rPr>
          <w:iCs/>
          <w:noProof/>
        </w:rPr>
        <w:t xml:space="preserve"> made </w:t>
      </w:r>
      <w:bookmarkEnd w:id="4"/>
      <w:r>
        <w:rPr>
          <w:rFonts w:hint="eastAsia"/>
          <w:iCs/>
          <w:noProof/>
        </w:rPr>
        <w:t>on SRB impact due to LCP enhancement, but no further conclusion on this</w:t>
      </w:r>
      <w:r>
        <w:rPr>
          <w:iCs/>
          <w:noProof/>
        </w:rPr>
        <w:t>.</w:t>
      </w:r>
    </w:p>
    <w:tbl>
      <w:tblPr>
        <w:tblStyle w:val="TableGrid"/>
        <w:tblW w:w="0" w:type="auto"/>
        <w:tblLook w:val="04A0" w:firstRow="1" w:lastRow="0" w:firstColumn="1" w:lastColumn="0" w:noHBand="0" w:noVBand="1"/>
      </w:tblPr>
      <w:tblGrid>
        <w:gridCol w:w="9629"/>
      </w:tblGrid>
      <w:tr w:rsidR="00521787" w14:paraId="2AE4AC16" w14:textId="77777777" w:rsidTr="00127A86">
        <w:tc>
          <w:tcPr>
            <w:tcW w:w="9629" w:type="dxa"/>
          </w:tcPr>
          <w:p w14:paraId="4F3E7A3F" w14:textId="77777777" w:rsidR="00521787" w:rsidRPr="001B7ACE" w:rsidRDefault="00521787" w:rsidP="00127A86">
            <w:pPr>
              <w:pStyle w:val="Agreement"/>
              <w:tabs>
                <w:tab w:val="clear" w:pos="360"/>
                <w:tab w:val="num" w:pos="1619"/>
              </w:tabs>
              <w:ind w:left="1619"/>
            </w:pPr>
            <w:r>
              <w:t>RAN2 should consider potential impact on traffic from SRBs.</w:t>
            </w:r>
          </w:p>
        </w:tc>
      </w:tr>
    </w:tbl>
    <w:p w14:paraId="2E2B2ECE" w14:textId="19DC3244" w:rsidR="00521787" w:rsidRPr="00521787" w:rsidRDefault="00696117" w:rsidP="009834F8">
      <w:pPr>
        <w:tabs>
          <w:tab w:val="left" w:pos="1701"/>
        </w:tabs>
        <w:overflowPunct/>
        <w:autoSpaceDE/>
        <w:autoSpaceDN/>
        <w:adjustRightInd/>
        <w:spacing w:beforeLines="50" w:before="120" w:line="259" w:lineRule="auto"/>
        <w:textAlignment w:val="auto"/>
      </w:pPr>
      <w:r>
        <w:rPr>
          <w:rFonts w:hint="eastAsia"/>
        </w:rPr>
        <w:t>In our understanding, a proper network implementation would solve this issue easily. Networks can ensure the LCH of SRB always has higher LCH priority than the additional LCH priority used for the LCH with LCH priority-adjusted data.</w:t>
      </w:r>
    </w:p>
    <w:p w14:paraId="55D36C2D" w14:textId="3FED2A40" w:rsidR="00795724" w:rsidRDefault="00795724" w:rsidP="00795724">
      <w:pPr>
        <w:numPr>
          <w:ilvl w:val="0"/>
          <w:numId w:val="19"/>
        </w:numPr>
        <w:tabs>
          <w:tab w:val="left" w:pos="1701"/>
        </w:tabs>
        <w:overflowPunct/>
        <w:autoSpaceDE/>
        <w:autoSpaceDN/>
        <w:adjustRightInd/>
        <w:spacing w:line="259" w:lineRule="auto"/>
        <w:textAlignment w:val="auto"/>
        <w:rPr>
          <w:b/>
          <w:bCs/>
        </w:rPr>
      </w:pPr>
      <w:bookmarkStart w:id="5" w:name="_Hlk181805214"/>
      <w:r>
        <w:rPr>
          <w:b/>
          <w:bCs/>
        </w:rPr>
        <w:t>Up to network implementation</w:t>
      </w:r>
      <w:r w:rsidR="00673190">
        <w:rPr>
          <w:b/>
          <w:bCs/>
        </w:rPr>
        <w:t xml:space="preserve"> </w:t>
      </w:r>
      <w:r>
        <w:rPr>
          <w:b/>
          <w:bCs/>
        </w:rPr>
        <w:t xml:space="preserve">to </w:t>
      </w:r>
      <w:r w:rsidR="00673190">
        <w:rPr>
          <w:b/>
          <w:bCs/>
        </w:rPr>
        <w:t xml:space="preserve">avoid SRB impact due to </w:t>
      </w:r>
      <w:r w:rsidR="00673190" w:rsidRPr="00795724">
        <w:rPr>
          <w:b/>
          <w:bCs/>
        </w:rPr>
        <w:t>LCH prioritization-based LCP enhancement</w:t>
      </w:r>
      <w:r w:rsidR="00673190">
        <w:rPr>
          <w:b/>
          <w:bCs/>
        </w:rPr>
        <w:t xml:space="preserve">, i.e., configure higher priority for LCH of SRBs than LCH with </w:t>
      </w:r>
      <w:r w:rsidR="00673190" w:rsidRPr="00795724">
        <w:rPr>
          <w:b/>
          <w:bCs/>
        </w:rPr>
        <w:t>LCH priority-adjusted data</w:t>
      </w:r>
      <w:bookmarkEnd w:id="5"/>
      <w:r w:rsidR="00673190">
        <w:rPr>
          <w:b/>
          <w:bCs/>
        </w:rPr>
        <w:t>.</w:t>
      </w:r>
    </w:p>
    <w:p w14:paraId="2547E955" w14:textId="0BBE92F4" w:rsidR="002319C3" w:rsidRPr="008C33E8" w:rsidRDefault="002319C3" w:rsidP="009834F8">
      <w:pPr>
        <w:tabs>
          <w:tab w:val="left" w:pos="1701"/>
        </w:tabs>
        <w:overflowPunct/>
        <w:autoSpaceDE/>
        <w:autoSpaceDN/>
        <w:adjustRightInd/>
        <w:spacing w:beforeLines="50" w:before="120" w:line="259" w:lineRule="auto"/>
        <w:textAlignment w:val="auto"/>
        <w:rPr>
          <w:b/>
          <w:bCs/>
          <w:u w:val="single"/>
        </w:rPr>
      </w:pPr>
      <w:r w:rsidRPr="008C33E8">
        <w:rPr>
          <w:b/>
          <w:bCs/>
          <w:u w:val="single"/>
        </w:rPr>
        <w:t>Impact on intra-UE prioritization</w:t>
      </w:r>
    </w:p>
    <w:p w14:paraId="7AF40C43" w14:textId="77777777" w:rsidR="002319C3" w:rsidRDefault="002319C3" w:rsidP="009834F8">
      <w:pPr>
        <w:tabs>
          <w:tab w:val="left" w:pos="1701"/>
        </w:tabs>
        <w:overflowPunct/>
        <w:autoSpaceDE/>
        <w:autoSpaceDN/>
        <w:adjustRightInd/>
        <w:spacing w:beforeLines="50" w:before="120" w:line="259" w:lineRule="auto"/>
        <w:textAlignment w:val="auto"/>
      </w:pPr>
      <w:r>
        <w:rPr>
          <w:rFonts w:hint="eastAsia"/>
        </w:rPr>
        <w:t xml:space="preserve">For LCH with LCH priority-adjusted data, one issue is whether/how additional LCH priority is applied for intra-UE prioritization procedure or not. </w:t>
      </w:r>
    </w:p>
    <w:p w14:paraId="7A9F7273" w14:textId="0BEF6B4C" w:rsidR="00543C3C" w:rsidRPr="007B30CF" w:rsidRDefault="00696117" w:rsidP="009834F8">
      <w:pPr>
        <w:tabs>
          <w:tab w:val="left" w:pos="1701"/>
        </w:tabs>
        <w:overflowPunct/>
        <w:autoSpaceDE/>
        <w:autoSpaceDN/>
        <w:adjustRightInd/>
        <w:spacing w:beforeLines="50" w:before="120" w:line="259" w:lineRule="auto"/>
        <w:textAlignment w:val="auto"/>
        <w:rPr>
          <w:b/>
          <w:bCs/>
        </w:rPr>
      </w:pPr>
      <w:r>
        <w:rPr>
          <w:rFonts w:hint="eastAsia"/>
        </w:rPr>
        <w:t>In legacy i</w:t>
      </w:r>
      <w:r w:rsidR="00126EB1">
        <w:t>ntra-UE prioritization</w:t>
      </w:r>
      <w:r>
        <w:rPr>
          <w:rFonts w:hint="eastAsia"/>
        </w:rPr>
        <w:t xml:space="preserve">, </w:t>
      </w:r>
      <w:r w:rsidR="00AE7137">
        <w:rPr>
          <w:rFonts w:hint="eastAsia"/>
        </w:rPr>
        <w:t xml:space="preserve">for the MAC entity configured with </w:t>
      </w:r>
      <w:r w:rsidR="00AE7137" w:rsidRPr="00AA1E84">
        <w:rPr>
          <w:rFonts w:eastAsia="Times New Roman"/>
          <w:i/>
          <w:noProof/>
          <w:lang w:eastAsia="ko-KR"/>
        </w:rPr>
        <w:t>lch-basedPrioritization</w:t>
      </w:r>
      <w:r w:rsidR="00AE7137" w:rsidRPr="00AA1E84">
        <w:rPr>
          <w:rFonts w:eastAsia="Times New Roman"/>
          <w:noProof/>
          <w:lang w:eastAsia="ko-KR"/>
        </w:rPr>
        <w:t>,</w:t>
      </w:r>
      <w:r w:rsidR="00AE7137">
        <w:rPr>
          <w:rFonts w:eastAsiaTheme="minorEastAsia" w:hint="eastAsia"/>
          <w:noProof/>
        </w:rPr>
        <w:t xml:space="preserve"> </w:t>
      </w:r>
      <w:r w:rsidR="00AE7137">
        <w:rPr>
          <w:rFonts w:hint="eastAsia"/>
        </w:rPr>
        <w:t>the priority of an uplink grant</w:t>
      </w:r>
      <w:r w:rsidR="00543C3C">
        <w:rPr>
          <w:rFonts w:hint="eastAsia"/>
        </w:rPr>
        <w:t xml:space="preserve"> </w:t>
      </w:r>
      <w:r w:rsidR="00AE7137">
        <w:rPr>
          <w:rFonts w:hint="eastAsia"/>
        </w:rPr>
        <w:t xml:space="preserve">is determined based on </w:t>
      </w:r>
      <w:r w:rsidR="007E7C68">
        <w:rPr>
          <w:rFonts w:hint="eastAsia"/>
        </w:rPr>
        <w:t>the</w:t>
      </w:r>
      <w:r w:rsidR="00AE7137">
        <w:rPr>
          <w:rFonts w:hint="eastAsia"/>
        </w:rPr>
        <w:t xml:space="preserve"> priorities of the LCHs</w:t>
      </w:r>
      <w:r w:rsidR="00543C3C">
        <w:rPr>
          <w:rFonts w:hint="eastAsia"/>
        </w:rPr>
        <w:t xml:space="preserve"> </w:t>
      </w:r>
      <w:r w:rsidR="00543C3C">
        <w:t>that</w:t>
      </w:r>
      <w:r w:rsidR="00543C3C">
        <w:rPr>
          <w:rFonts w:hint="eastAsia"/>
        </w:rPr>
        <w:t xml:space="preserve"> are multiplexed or can be multiplexed. In detail, it</w:t>
      </w:r>
      <w:r w:rsidR="00543C3C" w:rsidRPr="00BE3D62">
        <w:t xml:space="preserve">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w:t>
      </w:r>
      <w:r w:rsidR="00BE3D62">
        <w:rPr>
          <w:rFonts w:hint="eastAsia"/>
        </w:rPr>
        <w:t xml:space="preserve">. </w:t>
      </w:r>
      <w:r w:rsidR="00543C3C">
        <w:rPr>
          <w:rFonts w:hint="eastAsia"/>
        </w:rPr>
        <w:t xml:space="preserve">Similarly, for the MAC entity configured with </w:t>
      </w:r>
      <w:r w:rsidR="00543C3C" w:rsidRPr="00AA1E84">
        <w:rPr>
          <w:rFonts w:eastAsia="Times New Roman"/>
          <w:i/>
          <w:noProof/>
          <w:lang w:eastAsia="ko-KR"/>
        </w:rPr>
        <w:t>lch-basedPrioritization</w:t>
      </w:r>
      <w:r w:rsidR="00543C3C" w:rsidRPr="00AA1E84">
        <w:rPr>
          <w:rFonts w:eastAsia="Times New Roman"/>
          <w:noProof/>
          <w:lang w:eastAsia="ko-KR"/>
        </w:rPr>
        <w:t>,</w:t>
      </w:r>
      <w:r w:rsidR="00543C3C">
        <w:rPr>
          <w:rFonts w:eastAsiaTheme="minorEastAsia" w:hint="eastAsia"/>
          <w:noProof/>
        </w:rPr>
        <w:t xml:space="preserve"> </w:t>
      </w:r>
      <w:r w:rsidR="00543C3C">
        <w:rPr>
          <w:rFonts w:hint="eastAsia"/>
        </w:rPr>
        <w:t xml:space="preserve">the priority of an SR is also determined based on the </w:t>
      </w:r>
      <w:r w:rsidR="00543C3C">
        <w:t>priority</w:t>
      </w:r>
      <w:r w:rsidR="00543C3C">
        <w:rPr>
          <w:rFonts w:hint="eastAsia"/>
        </w:rPr>
        <w:t xml:space="preserve"> of the LCH triggering the SR.</w:t>
      </w:r>
    </w:p>
    <w:p w14:paraId="753E7538" w14:textId="77777777" w:rsidR="009115A2" w:rsidRPr="00696117" w:rsidRDefault="009115A2" w:rsidP="009115A2">
      <w:r>
        <w:rPr>
          <w:rFonts w:hint="eastAsia"/>
        </w:rPr>
        <w:t>In RAN2#129 meeting, the following agreements were made on impact on intra-UE prioritization.</w:t>
      </w:r>
    </w:p>
    <w:tbl>
      <w:tblPr>
        <w:tblStyle w:val="TableGrid"/>
        <w:tblW w:w="0" w:type="auto"/>
        <w:tblLook w:val="04A0" w:firstRow="1" w:lastRow="0" w:firstColumn="1" w:lastColumn="0" w:noHBand="0" w:noVBand="1"/>
      </w:tblPr>
      <w:tblGrid>
        <w:gridCol w:w="9629"/>
      </w:tblGrid>
      <w:tr w:rsidR="009115A2" w14:paraId="33CFEF83" w14:textId="77777777" w:rsidTr="004D7C80">
        <w:tc>
          <w:tcPr>
            <w:tcW w:w="9629" w:type="dxa"/>
          </w:tcPr>
          <w:p w14:paraId="60F7ED17" w14:textId="0D712596" w:rsidR="008C33E8" w:rsidRPr="008C33E8" w:rsidRDefault="008C33E8" w:rsidP="008C33E8">
            <w:pPr>
              <w:pStyle w:val="Agreement"/>
              <w:tabs>
                <w:tab w:val="clear" w:pos="360"/>
                <w:tab w:val="num" w:pos="1619"/>
              </w:tabs>
              <w:ind w:left="1619"/>
            </w:pPr>
            <w:r>
              <w:lastRenderedPageBreak/>
              <w:t>There is no impact on BSR/SR/DSR triggering and reporting due to adjusted priority.</w:t>
            </w:r>
          </w:p>
          <w:p w14:paraId="7823E46B" w14:textId="2677E77A" w:rsidR="009115A2" w:rsidRDefault="009115A2" w:rsidP="004D7C80">
            <w:pPr>
              <w:pStyle w:val="Agreement"/>
              <w:tabs>
                <w:tab w:val="clear" w:pos="360"/>
                <w:tab w:val="num" w:pos="1619"/>
              </w:tabs>
              <w:ind w:left="1619"/>
            </w:pPr>
            <w:r>
              <w:t>I</w:t>
            </w:r>
            <w:r w:rsidRPr="0095346F">
              <w:t>ntra-UE prioritization shall also use the additional LCP priority</w:t>
            </w:r>
            <w:r>
              <w:t xml:space="preserve"> for UL grant priority determination. FFS whether this has </w:t>
            </w:r>
            <w:bookmarkStart w:id="6" w:name="_Hlk193809950"/>
            <w:r>
              <w:t>specifications impact</w:t>
            </w:r>
            <w:bookmarkEnd w:id="6"/>
          </w:p>
          <w:p w14:paraId="13FEDF79" w14:textId="77777777" w:rsidR="009115A2" w:rsidRDefault="009115A2" w:rsidP="009115A2">
            <w:pPr>
              <w:pStyle w:val="Agreement"/>
              <w:tabs>
                <w:tab w:val="clear" w:pos="360"/>
                <w:tab w:val="num" w:pos="1619"/>
              </w:tabs>
              <w:ind w:left="1619"/>
            </w:pPr>
            <w:r>
              <w:t xml:space="preserve">FFS </w:t>
            </w:r>
            <w:bookmarkStart w:id="7" w:name="_Hlk192684129"/>
            <w:r>
              <w:t>I</w:t>
            </w:r>
            <w:r w:rsidRPr="0095346F">
              <w:t>ntra-UE prioritization shall also use the additional LCP priority</w:t>
            </w:r>
            <w:r>
              <w:t xml:space="preserve"> for SR priority determination</w:t>
            </w:r>
            <w:bookmarkEnd w:id="7"/>
          </w:p>
        </w:tc>
      </w:tr>
    </w:tbl>
    <w:p w14:paraId="2D5A00DE" w14:textId="3FE4CC7D" w:rsidR="009115A2" w:rsidRPr="002319C3" w:rsidRDefault="002319C3" w:rsidP="00B90F03">
      <w:pPr>
        <w:tabs>
          <w:tab w:val="left" w:pos="1701"/>
        </w:tabs>
        <w:overflowPunct/>
        <w:autoSpaceDE/>
        <w:autoSpaceDN/>
        <w:adjustRightInd/>
        <w:spacing w:beforeLines="50" w:before="120" w:line="259" w:lineRule="auto"/>
        <w:textAlignment w:val="auto"/>
      </w:pPr>
      <w:r>
        <w:rPr>
          <w:rFonts w:hint="eastAsia"/>
        </w:rPr>
        <w:t>At least t</w:t>
      </w:r>
      <w:r w:rsidR="009115A2">
        <w:rPr>
          <w:rFonts w:hint="eastAsia"/>
        </w:rPr>
        <w:t xml:space="preserve">he </w:t>
      </w:r>
      <w:r w:rsidR="009115A2" w:rsidRPr="009115A2">
        <w:t xml:space="preserve">additional LCH priority applies for </w:t>
      </w:r>
      <w:r>
        <w:rPr>
          <w:rFonts w:hint="eastAsia"/>
        </w:rPr>
        <w:t>UL</w:t>
      </w:r>
      <w:r w:rsidR="009115A2" w:rsidRPr="009115A2">
        <w:t xml:space="preserve"> grant </w:t>
      </w:r>
      <w:r>
        <w:rPr>
          <w:rFonts w:hint="eastAsia"/>
        </w:rPr>
        <w:t xml:space="preserve">priority determination </w:t>
      </w:r>
      <w:r w:rsidR="009115A2" w:rsidRPr="009115A2">
        <w:t>for</w:t>
      </w:r>
      <w:r>
        <w:rPr>
          <w:rFonts w:hint="eastAsia"/>
        </w:rPr>
        <w:t xml:space="preserve"> both</w:t>
      </w:r>
      <w:r w:rsidR="009115A2" w:rsidRPr="009115A2">
        <w:t xml:space="preserve"> new transmissio</w:t>
      </w:r>
      <w:r w:rsidR="009115A2">
        <w:rPr>
          <w:rFonts w:hint="eastAsia"/>
        </w:rPr>
        <w:t>n</w:t>
      </w:r>
      <w:r>
        <w:rPr>
          <w:rFonts w:hint="eastAsia"/>
        </w:rPr>
        <w:t xml:space="preserve"> and retransmission. It is still FFS whether the additional LCH priority applies for SR </w:t>
      </w:r>
      <w:r>
        <w:t>priority</w:t>
      </w:r>
      <w:r>
        <w:rPr>
          <w:rFonts w:hint="eastAsia"/>
        </w:rPr>
        <w:t xml:space="preserve"> determination</w:t>
      </w:r>
      <w:r w:rsidR="00E8325F">
        <w:rPr>
          <w:rFonts w:hint="eastAsia"/>
        </w:rPr>
        <w:t xml:space="preserve"> or not</w:t>
      </w:r>
      <w:r>
        <w:rPr>
          <w:rFonts w:hint="eastAsia"/>
        </w:rPr>
        <w:t>.</w:t>
      </w:r>
    </w:p>
    <w:p w14:paraId="21E94B62" w14:textId="70946711" w:rsidR="00FA2D71" w:rsidRDefault="007A3BDE" w:rsidP="00353947">
      <w:pPr>
        <w:tabs>
          <w:tab w:val="left" w:pos="1701"/>
        </w:tabs>
        <w:overflowPunct/>
        <w:autoSpaceDE/>
        <w:autoSpaceDN/>
        <w:adjustRightInd/>
        <w:spacing w:line="259" w:lineRule="auto"/>
        <w:textAlignment w:val="auto"/>
      </w:pPr>
      <w:r>
        <w:rPr>
          <w:rFonts w:hint="eastAsia"/>
        </w:rPr>
        <w:t>What we understand for this issue includes</w:t>
      </w:r>
    </w:p>
    <w:p w14:paraId="09416EAA" w14:textId="4F424365" w:rsidR="00360669" w:rsidRDefault="00360669" w:rsidP="00353947">
      <w:pPr>
        <w:tabs>
          <w:tab w:val="left" w:pos="1701"/>
        </w:tabs>
        <w:overflowPunct/>
        <w:autoSpaceDE/>
        <w:autoSpaceDN/>
        <w:adjustRightInd/>
        <w:spacing w:line="259" w:lineRule="auto"/>
        <w:textAlignment w:val="auto"/>
      </w:pPr>
      <w:r>
        <w:rPr>
          <w:rFonts w:hint="eastAsia"/>
        </w:rPr>
        <w:t>1/ In the current running CR, UE only determines to use the additional LCP priority during LCP procedure when UL grant received. In case of SR triggered by BSR/DSR, UE may not have any UL grant, so</w:t>
      </w:r>
      <w:r w:rsidR="007A3BDE">
        <w:rPr>
          <w:rFonts w:hint="eastAsia"/>
        </w:rPr>
        <w:t xml:space="preserve"> there is no</w:t>
      </w:r>
      <w:r>
        <w:rPr>
          <w:rFonts w:hint="eastAsia"/>
        </w:rPr>
        <w:t xml:space="preserve"> chance</w:t>
      </w:r>
      <w:r w:rsidR="007A3BDE">
        <w:rPr>
          <w:rFonts w:hint="eastAsia"/>
        </w:rPr>
        <w:t xml:space="preserve"> for LCHs</w:t>
      </w:r>
      <w:r>
        <w:rPr>
          <w:rFonts w:hint="eastAsia"/>
        </w:rPr>
        <w:t xml:space="preserve"> to determine to use the additional LCP priority.</w:t>
      </w:r>
      <w:r w:rsidR="007A3BDE">
        <w:rPr>
          <w:rFonts w:hint="eastAsia"/>
        </w:rPr>
        <w:t xml:space="preserve"> And we are negative to allow additional priority </w:t>
      </w:r>
      <w:r w:rsidR="007A3BDE">
        <w:t>adjustment</w:t>
      </w:r>
      <w:r w:rsidR="007A3BDE">
        <w:rPr>
          <w:rFonts w:hint="eastAsia"/>
        </w:rPr>
        <w:t xml:space="preserve"> beside LCP procedure, which adds much UE complexity and </w:t>
      </w:r>
      <w:r w:rsidR="007A3BDE">
        <w:t>specification</w:t>
      </w:r>
      <w:r w:rsidR="007A3BDE">
        <w:rPr>
          <w:rFonts w:hint="eastAsia"/>
        </w:rPr>
        <w:t xml:space="preserve"> effort.</w:t>
      </w:r>
    </w:p>
    <w:p w14:paraId="22FA4F28" w14:textId="2A192091" w:rsidR="00FA2D71" w:rsidRDefault="00FA2D71" w:rsidP="00353947">
      <w:pPr>
        <w:tabs>
          <w:tab w:val="left" w:pos="1701"/>
        </w:tabs>
        <w:overflowPunct/>
        <w:autoSpaceDE/>
        <w:autoSpaceDN/>
        <w:adjustRightInd/>
        <w:spacing w:line="259" w:lineRule="auto"/>
        <w:textAlignment w:val="auto"/>
      </w:pPr>
      <w:r>
        <w:rPr>
          <w:rFonts w:hint="eastAsia"/>
        </w:rPr>
        <w:t xml:space="preserve">2/ Although there is motivation to </w:t>
      </w:r>
      <w:r w:rsidRPr="00FA2D71">
        <w:t>use the additional LCP priority for SR priority determination</w:t>
      </w:r>
      <w:r>
        <w:rPr>
          <w:rFonts w:hint="eastAsia"/>
        </w:rPr>
        <w:t xml:space="preserve">, considering the same remaining time threshold used for priority adjustment in LCP procedure and SR priority determination in intra-UE prioritization, the benefit is doubted since the priority-adjusted data is likely to expire before UE receives UL grant requested by SR.  </w:t>
      </w:r>
    </w:p>
    <w:p w14:paraId="4BA997FE" w14:textId="1004CB5C" w:rsidR="002319C3" w:rsidRDefault="00FA2D71" w:rsidP="00353947">
      <w:pPr>
        <w:tabs>
          <w:tab w:val="left" w:pos="1701"/>
        </w:tabs>
        <w:overflowPunct/>
        <w:autoSpaceDE/>
        <w:autoSpaceDN/>
        <w:adjustRightInd/>
        <w:spacing w:line="259" w:lineRule="auto"/>
        <w:textAlignment w:val="auto"/>
      </w:pPr>
      <w:r>
        <w:rPr>
          <w:rFonts w:hint="eastAsia"/>
        </w:rPr>
        <w:t xml:space="preserve">3/ </w:t>
      </w:r>
      <w:r w:rsidR="00E8325F">
        <w:rPr>
          <w:rFonts w:hint="eastAsia"/>
        </w:rPr>
        <w:t>Besides, we have agreed that no impact on BSR/SR/DSR triggering and reporting due to additional priority, therefore it is reasonable to not use</w:t>
      </w:r>
      <w:r w:rsidR="00E8325F" w:rsidRPr="00E8325F">
        <w:rPr>
          <w:rFonts w:hint="eastAsia"/>
        </w:rPr>
        <w:t xml:space="preserve"> </w:t>
      </w:r>
      <w:r w:rsidR="00E8325F">
        <w:rPr>
          <w:rFonts w:hint="eastAsia"/>
        </w:rPr>
        <w:t xml:space="preserve">additional priority </w:t>
      </w:r>
      <w:r>
        <w:rPr>
          <w:rFonts w:hint="eastAsia"/>
        </w:rPr>
        <w:t xml:space="preserve">also </w:t>
      </w:r>
      <w:r w:rsidR="00E8325F">
        <w:rPr>
          <w:rFonts w:hint="eastAsia"/>
        </w:rPr>
        <w:t>for SR priority determination.</w:t>
      </w:r>
    </w:p>
    <w:p w14:paraId="7EA661DA" w14:textId="717C2B05" w:rsidR="007A3BDE" w:rsidRDefault="007A3BDE" w:rsidP="00353947">
      <w:pPr>
        <w:tabs>
          <w:tab w:val="left" w:pos="1701"/>
        </w:tabs>
        <w:overflowPunct/>
        <w:autoSpaceDE/>
        <w:autoSpaceDN/>
        <w:adjustRightInd/>
        <w:spacing w:line="259" w:lineRule="auto"/>
        <w:textAlignment w:val="auto"/>
      </w:pPr>
      <w:r>
        <w:rPr>
          <w:rFonts w:hint="eastAsia"/>
        </w:rPr>
        <w:t xml:space="preserve">Therefore, we propose not use additional LCP priority for SR </w:t>
      </w:r>
      <w:r>
        <w:t>priority</w:t>
      </w:r>
      <w:r>
        <w:rPr>
          <w:rFonts w:hint="eastAsia"/>
        </w:rPr>
        <w:t xml:space="preserve"> determination.</w:t>
      </w:r>
    </w:p>
    <w:p w14:paraId="223C9B93" w14:textId="5F7517C4" w:rsidR="00062EB7" w:rsidRPr="009834F8" w:rsidRDefault="00E8325F" w:rsidP="00062EB7">
      <w:pPr>
        <w:numPr>
          <w:ilvl w:val="0"/>
          <w:numId w:val="19"/>
        </w:numPr>
        <w:tabs>
          <w:tab w:val="left" w:pos="1701"/>
        </w:tabs>
        <w:overflowPunct/>
        <w:autoSpaceDE/>
        <w:autoSpaceDN/>
        <w:adjustRightInd/>
        <w:spacing w:line="259" w:lineRule="auto"/>
        <w:textAlignment w:val="auto"/>
        <w:rPr>
          <w:b/>
          <w:bCs/>
        </w:rPr>
      </w:pPr>
      <w:bookmarkStart w:id="8" w:name="_Hlk193818243"/>
      <w:r>
        <w:rPr>
          <w:rFonts w:hint="eastAsia"/>
          <w:b/>
          <w:bCs/>
        </w:rPr>
        <w:t>T</w:t>
      </w:r>
      <w:r w:rsidR="00781BA4" w:rsidRPr="00781BA4">
        <w:rPr>
          <w:b/>
          <w:bCs/>
        </w:rPr>
        <w:t>he additional LCP priority</w:t>
      </w:r>
      <w:r>
        <w:rPr>
          <w:rFonts w:hint="eastAsia"/>
          <w:b/>
          <w:bCs/>
        </w:rPr>
        <w:t xml:space="preserve"> is NOT used</w:t>
      </w:r>
      <w:r w:rsidR="00781BA4" w:rsidRPr="00781BA4">
        <w:rPr>
          <w:b/>
          <w:bCs/>
        </w:rPr>
        <w:t xml:space="preserve"> for SR priority determination</w:t>
      </w:r>
      <w:r>
        <w:rPr>
          <w:rFonts w:hint="eastAsia"/>
          <w:b/>
          <w:bCs/>
        </w:rPr>
        <w:t xml:space="preserve"> in i</w:t>
      </w:r>
      <w:r w:rsidRPr="00781BA4">
        <w:rPr>
          <w:b/>
          <w:bCs/>
        </w:rPr>
        <w:t>ntra-UE prioritization</w:t>
      </w:r>
      <w:r w:rsidR="00062EB7">
        <w:rPr>
          <w:b/>
          <w:bCs/>
          <w:lang w:val="en-US"/>
        </w:rPr>
        <w:t>.</w:t>
      </w:r>
    </w:p>
    <w:bookmarkEnd w:id="8"/>
    <w:p w14:paraId="23A28ABD" w14:textId="002381BA" w:rsidR="00781BA4" w:rsidRPr="008C33E8" w:rsidRDefault="00781BA4" w:rsidP="008231E2">
      <w:pPr>
        <w:tabs>
          <w:tab w:val="left" w:pos="1701"/>
        </w:tabs>
        <w:overflowPunct/>
        <w:autoSpaceDE/>
        <w:autoSpaceDN/>
        <w:adjustRightInd/>
        <w:spacing w:line="259" w:lineRule="auto"/>
        <w:textAlignment w:val="auto"/>
        <w:rPr>
          <w:b/>
          <w:bCs/>
          <w:u w:val="single"/>
        </w:rPr>
      </w:pPr>
      <w:proofErr w:type="spellStart"/>
      <w:r w:rsidRPr="008C33E8">
        <w:rPr>
          <w:b/>
          <w:bCs/>
          <w:u w:val="single"/>
        </w:rPr>
        <w:t>Bj</w:t>
      </w:r>
      <w:proofErr w:type="spellEnd"/>
      <w:r w:rsidRPr="008C33E8">
        <w:rPr>
          <w:b/>
          <w:bCs/>
          <w:u w:val="single"/>
        </w:rPr>
        <w:t>/PBR impact</w:t>
      </w:r>
    </w:p>
    <w:p w14:paraId="5F8F2629" w14:textId="3AC1EB08" w:rsidR="00781BA4" w:rsidRPr="006D3EFA" w:rsidRDefault="008231E2" w:rsidP="008231E2">
      <w:pPr>
        <w:tabs>
          <w:tab w:val="left" w:pos="1701"/>
        </w:tabs>
        <w:overflowPunct/>
        <w:autoSpaceDE/>
        <w:autoSpaceDN/>
        <w:adjustRightInd/>
        <w:spacing w:line="259" w:lineRule="auto"/>
        <w:textAlignment w:val="auto"/>
      </w:pPr>
      <w:r>
        <w:rPr>
          <w:rFonts w:hint="eastAsia"/>
        </w:rPr>
        <w:t xml:space="preserve">Another issue </w:t>
      </w:r>
      <w:r w:rsidR="00781BA4">
        <w:rPr>
          <w:rFonts w:hint="eastAsia"/>
        </w:rPr>
        <w:t>discussed before</w:t>
      </w:r>
      <w:r>
        <w:rPr>
          <w:rFonts w:hint="eastAsia"/>
        </w:rPr>
        <w:t xml:space="preserve"> is the </w:t>
      </w:r>
      <w:r>
        <w:t>enhancement</w:t>
      </w:r>
      <w:r>
        <w:rPr>
          <w:rFonts w:hint="eastAsia"/>
        </w:rPr>
        <w:t xml:space="preserve"> of PBR</w:t>
      </w:r>
      <w:r w:rsidR="00781BA4">
        <w:rPr>
          <w:rFonts w:hint="eastAsia"/>
        </w:rPr>
        <w:t>/</w:t>
      </w:r>
      <w:proofErr w:type="spellStart"/>
      <w:r w:rsidR="00781BA4">
        <w:rPr>
          <w:rFonts w:hint="eastAsia"/>
        </w:rPr>
        <w:t>Bj</w:t>
      </w:r>
      <w:proofErr w:type="spellEnd"/>
      <w:r>
        <w:rPr>
          <w:rFonts w:hint="eastAsia"/>
        </w:rPr>
        <w:t xml:space="preserve"> in case of an LCH with LCH priority-adjusted data</w:t>
      </w:r>
      <w:r>
        <w:t xml:space="preserve">. </w:t>
      </w:r>
      <w:r w:rsidR="006D3EFA">
        <w:rPr>
          <w:rFonts w:hint="eastAsia"/>
        </w:rPr>
        <w:t>The main direction is to allow LCH with LCH priority-adjusted data to not follow PBR-based token bucket algorithm to some extent during 1</w:t>
      </w:r>
      <w:r w:rsidR="006D3EFA" w:rsidRPr="008C33E8">
        <w:rPr>
          <w:vertAlign w:val="superscript"/>
        </w:rPr>
        <w:t>st</w:t>
      </w:r>
      <w:r w:rsidR="006D3EFA">
        <w:rPr>
          <w:rFonts w:hint="eastAsia"/>
        </w:rPr>
        <w:t>-round of LCP procedure.</w:t>
      </w:r>
    </w:p>
    <w:p w14:paraId="39EA3C05" w14:textId="12093464" w:rsidR="00781BA4" w:rsidRDefault="00781BA4" w:rsidP="008231E2">
      <w:pPr>
        <w:tabs>
          <w:tab w:val="left" w:pos="1701"/>
        </w:tabs>
        <w:overflowPunct/>
        <w:autoSpaceDE/>
        <w:autoSpaceDN/>
        <w:adjustRightInd/>
        <w:spacing w:line="259" w:lineRule="auto"/>
        <w:textAlignment w:val="auto"/>
      </w:pPr>
      <w:r>
        <w:rPr>
          <w:rFonts w:hint="eastAsia"/>
        </w:rPr>
        <w:t>In RAN2#129 meeting, the following agreements were made.</w:t>
      </w:r>
    </w:p>
    <w:tbl>
      <w:tblPr>
        <w:tblStyle w:val="TableGrid"/>
        <w:tblW w:w="0" w:type="auto"/>
        <w:tblLook w:val="04A0" w:firstRow="1" w:lastRow="0" w:firstColumn="1" w:lastColumn="0" w:noHBand="0" w:noVBand="1"/>
      </w:tblPr>
      <w:tblGrid>
        <w:gridCol w:w="9629"/>
      </w:tblGrid>
      <w:tr w:rsidR="00781BA4" w14:paraId="2D72B90A" w14:textId="77777777" w:rsidTr="00781BA4">
        <w:tc>
          <w:tcPr>
            <w:tcW w:w="9629" w:type="dxa"/>
          </w:tcPr>
          <w:p w14:paraId="55726262" w14:textId="02735598" w:rsidR="00781BA4" w:rsidRPr="008C33E8" w:rsidRDefault="00781BA4" w:rsidP="008C33E8">
            <w:pPr>
              <w:pStyle w:val="Agreement"/>
              <w:tabs>
                <w:tab w:val="clear" w:pos="360"/>
                <w:tab w:val="num" w:pos="1619"/>
              </w:tabs>
              <w:ind w:left="1619"/>
            </w:pPr>
            <w:r>
              <w:t>No additional PBR is needed for priority adjusted data</w:t>
            </w:r>
          </w:p>
          <w:p w14:paraId="315F3B4D" w14:textId="40BB9592" w:rsidR="00781BA4" w:rsidRPr="00781BA4" w:rsidRDefault="00781BA4" w:rsidP="008C33E8">
            <w:pPr>
              <w:pStyle w:val="Agreement"/>
              <w:tabs>
                <w:tab w:val="clear" w:pos="360"/>
                <w:tab w:val="num" w:pos="1619"/>
              </w:tabs>
              <w:ind w:left="1619"/>
              <w:jc w:val="both"/>
            </w:pPr>
            <w:r w:rsidRPr="00781BA4">
              <w:t xml:space="preserve">FFS </w:t>
            </w:r>
            <w:bookmarkStart w:id="9" w:name="_Hlk192686557"/>
            <w:r w:rsidRPr="00781BA4">
              <w:t xml:space="preserve">Allow an LCH with an upgraded priority to be transmitted even if </w:t>
            </w:r>
            <w:proofErr w:type="spellStart"/>
            <w:r w:rsidRPr="00781BA4">
              <w:t>Bj</w:t>
            </w:r>
            <w:proofErr w:type="spellEnd"/>
            <w:r w:rsidRPr="00781BA4">
              <w:t xml:space="preserve"> is negative (if configured by the network)</w:t>
            </w:r>
            <w:bookmarkEnd w:id="9"/>
            <w:r w:rsidRPr="00781BA4">
              <w:t xml:space="preserve">, while the remaining time is less the configured threshold. </w:t>
            </w:r>
          </w:p>
        </w:tc>
      </w:tr>
    </w:tbl>
    <w:p w14:paraId="52476822" w14:textId="79444426" w:rsidR="006D3EFA" w:rsidRDefault="00FC7B23" w:rsidP="00B90F03">
      <w:pPr>
        <w:tabs>
          <w:tab w:val="left" w:pos="1701"/>
        </w:tabs>
        <w:overflowPunct/>
        <w:autoSpaceDE/>
        <w:autoSpaceDN/>
        <w:adjustRightInd/>
        <w:spacing w:beforeLines="50" w:before="120" w:line="259" w:lineRule="auto"/>
        <w:textAlignment w:val="auto"/>
      </w:pPr>
      <w:r>
        <w:rPr>
          <w:rFonts w:hint="eastAsia"/>
        </w:rPr>
        <w:t>Additional PBR configuration is excluded. But i</w:t>
      </w:r>
      <w:r w:rsidR="006D3EFA">
        <w:rPr>
          <w:rFonts w:hint="eastAsia"/>
        </w:rPr>
        <w:t>t is FFS on a</w:t>
      </w:r>
      <w:r w:rsidR="006D3EFA" w:rsidRPr="00781BA4">
        <w:t>llow</w:t>
      </w:r>
      <w:r>
        <w:rPr>
          <w:rFonts w:hint="eastAsia"/>
        </w:rPr>
        <w:t>ing</w:t>
      </w:r>
      <w:r w:rsidR="006D3EFA" w:rsidRPr="00781BA4">
        <w:t xml:space="preserve"> an LCH with an upgraded priority to be transmitted even if </w:t>
      </w:r>
      <w:proofErr w:type="spellStart"/>
      <w:r w:rsidR="006D3EFA" w:rsidRPr="00781BA4">
        <w:t>Bj</w:t>
      </w:r>
      <w:proofErr w:type="spellEnd"/>
      <w:r w:rsidR="006D3EFA" w:rsidRPr="00781BA4">
        <w:t xml:space="preserve"> is negative (if configured by the network)</w:t>
      </w:r>
      <w:r w:rsidR="006D3EFA">
        <w:rPr>
          <w:rFonts w:hint="eastAsia"/>
        </w:rPr>
        <w:t>.</w:t>
      </w:r>
    </w:p>
    <w:p w14:paraId="3A2F6E32" w14:textId="2E6A34DC" w:rsidR="00FC7B23" w:rsidRDefault="006D3EFA" w:rsidP="008231E2">
      <w:pPr>
        <w:tabs>
          <w:tab w:val="left" w:pos="1701"/>
        </w:tabs>
        <w:overflowPunct/>
        <w:autoSpaceDE/>
        <w:autoSpaceDN/>
        <w:adjustRightInd/>
        <w:spacing w:line="259" w:lineRule="auto"/>
        <w:textAlignment w:val="auto"/>
      </w:pPr>
      <w:r>
        <w:rPr>
          <w:rFonts w:hint="eastAsia"/>
        </w:rPr>
        <w:t xml:space="preserve">In legacy, during </w:t>
      </w:r>
      <w:bookmarkStart w:id="10" w:name="_Hlk192687273"/>
      <w:r>
        <w:rPr>
          <w:rFonts w:hint="eastAsia"/>
        </w:rPr>
        <w:t>1</w:t>
      </w:r>
      <w:r w:rsidRPr="008C33E8">
        <w:rPr>
          <w:vertAlign w:val="superscript"/>
        </w:rPr>
        <w:t>st</w:t>
      </w:r>
      <w:r>
        <w:rPr>
          <w:rFonts w:hint="eastAsia"/>
        </w:rPr>
        <w:t>-round of LCP procedure</w:t>
      </w:r>
      <w:bookmarkEnd w:id="10"/>
      <w:r>
        <w:rPr>
          <w:rFonts w:hint="eastAsia"/>
        </w:rPr>
        <w:t xml:space="preserve">, </w:t>
      </w:r>
      <w:r w:rsidRPr="006D3EFA">
        <w:t xml:space="preserve">MAC entity only allocates resource for </w:t>
      </w:r>
      <w:proofErr w:type="spellStart"/>
      <w:r w:rsidRPr="006D3EFA">
        <w:t>LCHj</w:t>
      </w:r>
      <w:proofErr w:type="spellEnd"/>
      <w:r w:rsidRPr="006D3EFA">
        <w:t xml:space="preserve"> with positive </w:t>
      </w:r>
      <w:proofErr w:type="spellStart"/>
      <w:r w:rsidRPr="006D3EFA">
        <w:t>Bj</w:t>
      </w:r>
      <w:proofErr w:type="spellEnd"/>
      <w:r w:rsidRPr="006D3EFA">
        <w:t xml:space="preserve">, and update </w:t>
      </w:r>
      <w:proofErr w:type="spellStart"/>
      <w:r w:rsidRPr="006D3EFA">
        <w:t>Bj</w:t>
      </w:r>
      <w:proofErr w:type="spellEnd"/>
      <w:r w:rsidRPr="006D3EFA">
        <w:t xml:space="preserve"> according to</w:t>
      </w:r>
      <w:r>
        <w:rPr>
          <w:rFonts w:hint="eastAsia"/>
        </w:rPr>
        <w:t xml:space="preserve"> </w:t>
      </w:r>
      <w:proofErr w:type="spellStart"/>
      <w:r w:rsidRPr="006D3EFA">
        <w:t>Bj</w:t>
      </w:r>
      <w:proofErr w:type="spellEnd"/>
      <w:r w:rsidRPr="006D3EFA">
        <w:t xml:space="preserve"> = </w:t>
      </w:r>
      <w:proofErr w:type="spellStart"/>
      <w:r w:rsidRPr="006D3EFA">
        <w:t>Bj</w:t>
      </w:r>
      <w:proofErr w:type="spellEnd"/>
      <w:r w:rsidRPr="006D3EFA">
        <w:t xml:space="preserve"> - total size of MAC SDUs served to </w:t>
      </w:r>
      <w:proofErr w:type="spellStart"/>
      <w:r w:rsidRPr="006D3EFA">
        <w:t>LCHj</w:t>
      </w:r>
      <w:proofErr w:type="spellEnd"/>
      <w:r w:rsidRPr="006D3EFA">
        <w:t>.</w:t>
      </w:r>
      <w:r w:rsidR="00743BA5">
        <w:rPr>
          <w:rFonts w:hint="eastAsia"/>
        </w:rPr>
        <w:t xml:space="preserve"> </w:t>
      </w:r>
      <w:r w:rsidRPr="006D3EFA">
        <w:t xml:space="preserve">For MAC entity, </w:t>
      </w:r>
      <w:r>
        <w:rPr>
          <w:rFonts w:hint="eastAsia"/>
        </w:rPr>
        <w:t xml:space="preserve">it is fully </w:t>
      </w:r>
      <w:r w:rsidRPr="006D3EFA">
        <w:t xml:space="preserve">up to UE implementation to determine how many </w:t>
      </w:r>
      <w:proofErr w:type="gramStart"/>
      <w:r w:rsidRPr="006D3EFA">
        <w:t>MAC</w:t>
      </w:r>
      <w:proofErr w:type="gramEnd"/>
      <w:r w:rsidRPr="006D3EFA">
        <w:t xml:space="preserve"> SDUs to be served in </w:t>
      </w:r>
      <w:proofErr w:type="spellStart"/>
      <w:r w:rsidRPr="006D3EFA">
        <w:t>LCHj</w:t>
      </w:r>
      <w:proofErr w:type="spellEnd"/>
      <w:r w:rsidRPr="006D3EFA">
        <w:t xml:space="preserve">. A typical UE implementation is to serve MAC SDU of </w:t>
      </w:r>
      <w:proofErr w:type="spellStart"/>
      <w:r w:rsidRPr="006D3EFA">
        <w:t>LCHj</w:t>
      </w:r>
      <w:proofErr w:type="spellEnd"/>
      <w:r w:rsidRPr="006D3EFA">
        <w:t xml:space="preserve"> one by one until </w:t>
      </w:r>
      <w:proofErr w:type="spellStart"/>
      <w:r w:rsidRPr="006D3EFA">
        <w:t>Bj</w:t>
      </w:r>
      <w:proofErr w:type="spellEnd"/>
      <w:r w:rsidRPr="006D3EFA">
        <w:t xml:space="preserve"> &lt; 0 or </w:t>
      </w:r>
      <w:r w:rsidR="00FC7B23">
        <w:rPr>
          <w:rFonts w:hint="eastAsia"/>
        </w:rPr>
        <w:t xml:space="preserve">its </w:t>
      </w:r>
      <w:r w:rsidRPr="006D3EFA">
        <w:t>PBR requirement is satisfied.</w:t>
      </w:r>
    </w:p>
    <w:p w14:paraId="04E59932" w14:textId="0DE6658E" w:rsidR="00886D06" w:rsidRDefault="00886D06" w:rsidP="00886D06">
      <w:pPr>
        <w:numPr>
          <w:ilvl w:val="0"/>
          <w:numId w:val="10"/>
        </w:numPr>
        <w:ind w:left="1701" w:hanging="1701"/>
        <w:rPr>
          <w:b/>
          <w:bCs/>
        </w:rPr>
      </w:pPr>
      <w:bookmarkStart w:id="11" w:name="_Hlk193818257"/>
      <w:r>
        <w:rPr>
          <w:rFonts w:hint="eastAsia"/>
          <w:b/>
          <w:bCs/>
        </w:rPr>
        <w:t xml:space="preserve">In legacy </w:t>
      </w:r>
      <w:r w:rsidRPr="00886D06">
        <w:rPr>
          <w:b/>
          <w:bCs/>
        </w:rPr>
        <w:t>1st-round of LCP procedure</w:t>
      </w:r>
      <w:r>
        <w:rPr>
          <w:rFonts w:hint="eastAsia"/>
          <w:b/>
          <w:bCs/>
        </w:rPr>
        <w:t xml:space="preserve">, </w:t>
      </w:r>
      <w:r w:rsidRPr="00886D06">
        <w:rPr>
          <w:b/>
          <w:bCs/>
        </w:rPr>
        <w:t xml:space="preserve">it is up to UE implementation to determine how many </w:t>
      </w:r>
      <w:proofErr w:type="gramStart"/>
      <w:r w:rsidRPr="00886D06">
        <w:rPr>
          <w:b/>
          <w:bCs/>
        </w:rPr>
        <w:t>MAC</w:t>
      </w:r>
      <w:proofErr w:type="gramEnd"/>
      <w:r w:rsidRPr="00886D06">
        <w:rPr>
          <w:b/>
          <w:bCs/>
        </w:rPr>
        <w:t xml:space="preserve"> SDUs to be served in </w:t>
      </w:r>
      <w:r>
        <w:rPr>
          <w:rFonts w:hint="eastAsia"/>
          <w:b/>
          <w:bCs/>
        </w:rPr>
        <w:t xml:space="preserve">an </w:t>
      </w:r>
      <w:r w:rsidRPr="00886D06">
        <w:rPr>
          <w:b/>
          <w:bCs/>
        </w:rPr>
        <w:t>LCH</w:t>
      </w:r>
      <w:r>
        <w:rPr>
          <w:rFonts w:hint="eastAsia"/>
          <w:b/>
          <w:bCs/>
        </w:rPr>
        <w:t xml:space="preserve"> with </w:t>
      </w:r>
      <w:proofErr w:type="spellStart"/>
      <w:r>
        <w:rPr>
          <w:rFonts w:hint="eastAsia"/>
          <w:b/>
          <w:bCs/>
        </w:rPr>
        <w:t>Bj</w:t>
      </w:r>
      <w:proofErr w:type="spellEnd"/>
      <w:r>
        <w:rPr>
          <w:rFonts w:hint="eastAsia"/>
          <w:b/>
          <w:bCs/>
        </w:rPr>
        <w:t xml:space="preserve"> &gt; 0</w:t>
      </w:r>
      <w:r w:rsidRPr="00F23207">
        <w:rPr>
          <w:b/>
          <w:bCs/>
        </w:rPr>
        <w:t>.</w:t>
      </w:r>
      <w:r w:rsidRPr="00116F34">
        <w:rPr>
          <w:rFonts w:hint="eastAsia"/>
          <w:b/>
          <w:bCs/>
        </w:rPr>
        <w:t xml:space="preserve"> </w:t>
      </w:r>
      <w:r w:rsidRPr="00886D06">
        <w:rPr>
          <w:b/>
          <w:bCs/>
        </w:rPr>
        <w:t>A typical UE implementation is to serve MAC SDU of</w:t>
      </w:r>
      <w:r>
        <w:rPr>
          <w:rFonts w:hint="eastAsia"/>
          <w:b/>
          <w:bCs/>
        </w:rPr>
        <w:t xml:space="preserve"> this</w:t>
      </w:r>
      <w:r w:rsidRPr="00886D06">
        <w:rPr>
          <w:b/>
          <w:bCs/>
        </w:rPr>
        <w:t xml:space="preserve"> LCH one by one until </w:t>
      </w:r>
      <w:proofErr w:type="spellStart"/>
      <w:r w:rsidRPr="00886D06">
        <w:rPr>
          <w:b/>
          <w:bCs/>
        </w:rPr>
        <w:t>Bj</w:t>
      </w:r>
      <w:proofErr w:type="spellEnd"/>
      <w:r w:rsidRPr="00886D06">
        <w:rPr>
          <w:b/>
          <w:bCs/>
        </w:rPr>
        <w:t xml:space="preserve"> &lt; 0 or its PBR requirement is satisfied.</w:t>
      </w:r>
    </w:p>
    <w:bookmarkEnd w:id="11"/>
    <w:p w14:paraId="0C73E3AF" w14:textId="16AE728E" w:rsidR="00FC7B23" w:rsidRPr="008C33E8" w:rsidRDefault="00FC7B23" w:rsidP="00FC7B23">
      <w:pPr>
        <w:tabs>
          <w:tab w:val="left" w:pos="1701"/>
        </w:tabs>
        <w:overflowPunct/>
        <w:autoSpaceDE/>
        <w:autoSpaceDN/>
        <w:adjustRightInd/>
        <w:spacing w:line="259" w:lineRule="auto"/>
        <w:textAlignment w:val="auto"/>
      </w:pPr>
      <w:r>
        <w:rPr>
          <w:rFonts w:hint="eastAsia"/>
        </w:rPr>
        <w:t>I</w:t>
      </w:r>
      <w:r w:rsidRPr="00FC7B23">
        <w:t xml:space="preserve">f </w:t>
      </w:r>
      <w:r>
        <w:rPr>
          <w:rFonts w:hint="eastAsia"/>
        </w:rPr>
        <w:t xml:space="preserve">it is </w:t>
      </w:r>
      <w:r w:rsidRPr="00FC7B23">
        <w:t>allow</w:t>
      </w:r>
      <w:r>
        <w:rPr>
          <w:rFonts w:hint="eastAsia"/>
        </w:rPr>
        <w:t>ed</w:t>
      </w:r>
      <w:r w:rsidRPr="00FC7B23">
        <w:t xml:space="preserve"> to allocate resource for </w:t>
      </w:r>
      <w:proofErr w:type="spellStart"/>
      <w:r w:rsidRPr="00FC7B23">
        <w:t>LCHj</w:t>
      </w:r>
      <w:proofErr w:type="spellEnd"/>
      <w:r w:rsidRPr="00FC7B23">
        <w:t xml:space="preserve"> with an upgraded priority </w:t>
      </w:r>
      <w:r>
        <w:rPr>
          <w:rFonts w:hint="eastAsia"/>
        </w:rPr>
        <w:t>in case of</w:t>
      </w:r>
      <w:r w:rsidRPr="00FC7B23">
        <w:t xml:space="preserve"> </w:t>
      </w:r>
      <w:proofErr w:type="spellStart"/>
      <w:r w:rsidRPr="00FC7B23">
        <w:t>Bj</w:t>
      </w:r>
      <w:proofErr w:type="spellEnd"/>
      <w:r w:rsidRPr="00FC7B23">
        <w:t xml:space="preserve"> &lt; 0, </w:t>
      </w:r>
      <w:r>
        <w:rPr>
          <w:rFonts w:hint="eastAsia"/>
        </w:rPr>
        <w:t xml:space="preserve">one issue has to be considered is </w:t>
      </w:r>
      <w:r w:rsidRPr="00FC7B23">
        <w:t xml:space="preserve">how for MAC entity to determine how many </w:t>
      </w:r>
      <w:proofErr w:type="gramStart"/>
      <w:r w:rsidRPr="00FC7B23">
        <w:t>MAC</w:t>
      </w:r>
      <w:proofErr w:type="gramEnd"/>
      <w:r w:rsidRPr="00FC7B23">
        <w:t xml:space="preserve"> SDUs to be served for </w:t>
      </w:r>
      <w:proofErr w:type="spellStart"/>
      <w:r w:rsidRPr="00FC7B23">
        <w:t>LCHj</w:t>
      </w:r>
      <w:proofErr w:type="spellEnd"/>
      <w:r>
        <w:rPr>
          <w:rFonts w:hint="eastAsia"/>
        </w:rPr>
        <w:t xml:space="preserve">. </w:t>
      </w:r>
      <w:r w:rsidRPr="00FC7B23">
        <w:t xml:space="preserve">If </w:t>
      </w:r>
      <w:r w:rsidR="0063006A">
        <w:rPr>
          <w:rFonts w:hint="eastAsia"/>
        </w:rPr>
        <w:t xml:space="preserve">we </w:t>
      </w:r>
      <w:r w:rsidRPr="00FC7B23">
        <w:t xml:space="preserve">still leave it to UE implementation, since </w:t>
      </w:r>
      <w:proofErr w:type="spellStart"/>
      <w:r w:rsidRPr="00FC7B23">
        <w:t>Bj</w:t>
      </w:r>
      <w:proofErr w:type="spellEnd"/>
      <w:r w:rsidRPr="00FC7B23">
        <w:t xml:space="preserve"> &lt; 0 or PBR requirement has already been satisfied, no guidance for MAC entity to determine when to stop serving MAC SDU of </w:t>
      </w:r>
      <w:proofErr w:type="spellStart"/>
      <w:r w:rsidRPr="00FC7B23">
        <w:t>LCHj</w:t>
      </w:r>
      <w:proofErr w:type="spellEnd"/>
      <w:r w:rsidRPr="00FC7B23">
        <w:t>.</w:t>
      </w:r>
      <w:r>
        <w:rPr>
          <w:rFonts w:hint="eastAsia"/>
        </w:rPr>
        <w:t xml:space="preserve"> We understand it would </w:t>
      </w:r>
      <w:r>
        <w:rPr>
          <w:lang w:val="en-US"/>
        </w:rPr>
        <w:t xml:space="preserve">break the </w:t>
      </w:r>
      <w:r>
        <w:rPr>
          <w:rFonts w:hint="eastAsia"/>
          <w:lang w:val="en-US"/>
        </w:rPr>
        <w:t xml:space="preserve">logic of </w:t>
      </w:r>
      <w:r>
        <w:rPr>
          <w:lang w:val="en-US"/>
        </w:rPr>
        <w:t xml:space="preserve">token bucket </w:t>
      </w:r>
      <w:r w:rsidRPr="00A00EE9">
        <w:rPr>
          <w:lang w:val="en-US"/>
        </w:rPr>
        <w:t>algorithm</w:t>
      </w:r>
      <w:r>
        <w:rPr>
          <w:lang w:val="en-US"/>
        </w:rPr>
        <w:t xml:space="preserve"> in the LCP procedure</w:t>
      </w:r>
      <w:r>
        <w:rPr>
          <w:rFonts w:hint="eastAsia"/>
          <w:lang w:val="en-US"/>
        </w:rPr>
        <w:t xml:space="preserve">, which leads to </w:t>
      </w:r>
      <w:r>
        <w:rPr>
          <w:lang w:val="en-US"/>
        </w:rPr>
        <w:t>significant</w:t>
      </w:r>
      <w:r>
        <w:rPr>
          <w:rFonts w:hint="eastAsia"/>
          <w:lang w:val="en-US"/>
        </w:rPr>
        <w:t xml:space="preserve"> negative impacts on fairness for other LCHs.</w:t>
      </w:r>
    </w:p>
    <w:p w14:paraId="3516779E" w14:textId="327FC7B9" w:rsidR="00886D06" w:rsidRDefault="00886D06" w:rsidP="00886D06">
      <w:pPr>
        <w:numPr>
          <w:ilvl w:val="0"/>
          <w:numId w:val="10"/>
        </w:numPr>
        <w:ind w:left="1701" w:hanging="1701"/>
        <w:rPr>
          <w:b/>
          <w:bCs/>
        </w:rPr>
      </w:pPr>
      <w:r w:rsidRPr="00886D06">
        <w:rPr>
          <w:b/>
          <w:bCs/>
        </w:rPr>
        <w:t>If allow</w:t>
      </w:r>
      <w:r w:rsidR="0063006A">
        <w:rPr>
          <w:rFonts w:hint="eastAsia"/>
          <w:b/>
          <w:bCs/>
        </w:rPr>
        <w:t>ing</w:t>
      </w:r>
      <w:r w:rsidRPr="00886D06">
        <w:rPr>
          <w:b/>
          <w:bCs/>
        </w:rPr>
        <w:t xml:space="preserve"> to allocate resource for LCH with an upgraded priority in case of </w:t>
      </w:r>
      <w:proofErr w:type="spellStart"/>
      <w:r w:rsidRPr="00886D06">
        <w:rPr>
          <w:b/>
          <w:bCs/>
        </w:rPr>
        <w:t>Bj</w:t>
      </w:r>
      <w:proofErr w:type="spellEnd"/>
      <w:r w:rsidRPr="00886D06">
        <w:rPr>
          <w:b/>
          <w:bCs/>
        </w:rPr>
        <w:t xml:space="preserve"> &lt; 0</w:t>
      </w:r>
      <w:r w:rsidR="0063006A">
        <w:rPr>
          <w:rFonts w:hint="eastAsia"/>
          <w:b/>
          <w:bCs/>
        </w:rPr>
        <w:t xml:space="preserve"> in </w:t>
      </w:r>
      <w:r w:rsidR="00250034">
        <w:rPr>
          <w:rFonts w:hint="eastAsia"/>
          <w:b/>
          <w:bCs/>
        </w:rPr>
        <w:t>1st</w:t>
      </w:r>
      <w:r w:rsidR="0063006A">
        <w:rPr>
          <w:rFonts w:hint="eastAsia"/>
          <w:b/>
          <w:bCs/>
        </w:rPr>
        <w:t>-round of LCP procedure</w:t>
      </w:r>
      <w:r w:rsidRPr="00886D06">
        <w:rPr>
          <w:b/>
          <w:bCs/>
        </w:rPr>
        <w:t xml:space="preserve">, one issue is how for MAC entity to determine how many </w:t>
      </w:r>
      <w:proofErr w:type="gramStart"/>
      <w:r w:rsidRPr="00886D06">
        <w:rPr>
          <w:b/>
          <w:bCs/>
        </w:rPr>
        <w:t>MAC</w:t>
      </w:r>
      <w:proofErr w:type="gramEnd"/>
      <w:r w:rsidRPr="00886D06">
        <w:rPr>
          <w:b/>
          <w:bCs/>
        </w:rPr>
        <w:t xml:space="preserve"> SDUs to be served for </w:t>
      </w:r>
      <w:proofErr w:type="spellStart"/>
      <w:r w:rsidRPr="00886D06">
        <w:rPr>
          <w:b/>
          <w:bCs/>
        </w:rPr>
        <w:t>LCHj</w:t>
      </w:r>
      <w:proofErr w:type="spellEnd"/>
      <w:r w:rsidR="0063006A">
        <w:rPr>
          <w:rFonts w:hint="eastAsia"/>
          <w:b/>
          <w:bCs/>
        </w:rPr>
        <w:t>, which cannot leave to UE implementation</w:t>
      </w:r>
      <w:r w:rsidRPr="00886D06">
        <w:rPr>
          <w:b/>
          <w:bCs/>
        </w:rPr>
        <w:t>.</w:t>
      </w:r>
    </w:p>
    <w:p w14:paraId="62D9F484" w14:textId="1E833E84" w:rsidR="001B1C52" w:rsidRDefault="00FC7B23" w:rsidP="008231E2">
      <w:pPr>
        <w:tabs>
          <w:tab w:val="left" w:pos="1701"/>
        </w:tabs>
        <w:overflowPunct/>
        <w:autoSpaceDE/>
        <w:autoSpaceDN/>
        <w:adjustRightInd/>
        <w:spacing w:line="259" w:lineRule="auto"/>
        <w:textAlignment w:val="auto"/>
        <w:rPr>
          <w:lang w:val="en-US"/>
        </w:rPr>
      </w:pPr>
      <w:r>
        <w:rPr>
          <w:rFonts w:hint="eastAsia"/>
          <w:lang w:val="en-US"/>
        </w:rPr>
        <w:lastRenderedPageBreak/>
        <w:t xml:space="preserve">Therefore, if </w:t>
      </w:r>
      <w:r w:rsidRPr="00FC7B23">
        <w:rPr>
          <w:lang w:val="en-US"/>
        </w:rPr>
        <w:t>allocat</w:t>
      </w:r>
      <w:r>
        <w:rPr>
          <w:rFonts w:hint="eastAsia"/>
          <w:lang w:val="en-US"/>
        </w:rPr>
        <w:t>ing</w:t>
      </w:r>
      <w:r w:rsidRPr="00FC7B23">
        <w:rPr>
          <w:lang w:val="en-US"/>
        </w:rPr>
        <w:t xml:space="preserve"> resource for </w:t>
      </w:r>
      <w:proofErr w:type="spellStart"/>
      <w:r w:rsidRPr="00FC7B23">
        <w:rPr>
          <w:lang w:val="en-US"/>
        </w:rPr>
        <w:t>LCHj</w:t>
      </w:r>
      <w:proofErr w:type="spellEnd"/>
      <w:r w:rsidRPr="00FC7B23">
        <w:rPr>
          <w:lang w:val="en-US"/>
        </w:rPr>
        <w:t xml:space="preserve"> with an upgraded priority </w:t>
      </w:r>
      <w:r>
        <w:rPr>
          <w:rFonts w:hint="eastAsia"/>
          <w:lang w:val="en-US"/>
        </w:rPr>
        <w:t>in case of</w:t>
      </w:r>
      <w:r w:rsidRPr="00FC7B23">
        <w:rPr>
          <w:lang w:val="en-US"/>
        </w:rPr>
        <w:t xml:space="preserve"> </w:t>
      </w:r>
      <w:proofErr w:type="spellStart"/>
      <w:r w:rsidRPr="00FC7B23">
        <w:rPr>
          <w:lang w:val="en-US"/>
        </w:rPr>
        <w:t>Bj</w:t>
      </w:r>
      <w:proofErr w:type="spellEnd"/>
      <w:r w:rsidRPr="00FC7B23">
        <w:rPr>
          <w:lang w:val="en-US"/>
        </w:rPr>
        <w:t xml:space="preserve"> &lt; 0</w:t>
      </w:r>
      <w:r>
        <w:rPr>
          <w:rFonts w:hint="eastAsia"/>
          <w:lang w:val="en-US"/>
        </w:rPr>
        <w:t xml:space="preserve"> is allowed, we propose to</w:t>
      </w:r>
      <w:r w:rsidR="00F765A6">
        <w:rPr>
          <w:rFonts w:hint="eastAsia"/>
          <w:lang w:val="en-US"/>
        </w:rPr>
        <w:t xml:space="preserve"> provide a </w:t>
      </w:r>
      <w:r w:rsidR="00F765A6">
        <w:rPr>
          <w:lang w:val="en-US"/>
        </w:rPr>
        <w:t>guidance</w:t>
      </w:r>
      <w:r w:rsidR="00F765A6">
        <w:rPr>
          <w:rFonts w:hint="eastAsia"/>
          <w:lang w:val="en-US"/>
        </w:rPr>
        <w:t xml:space="preserve"> for UE</w:t>
      </w:r>
      <w:r w:rsidR="00F765A6">
        <w:rPr>
          <w:lang w:val="en-US"/>
        </w:rPr>
        <w:t>’</w:t>
      </w:r>
      <w:r w:rsidR="00F765A6">
        <w:rPr>
          <w:rFonts w:hint="eastAsia"/>
          <w:lang w:val="en-US"/>
        </w:rPr>
        <w:t xml:space="preserve">s MAC entity to determine </w:t>
      </w:r>
      <w:r w:rsidR="00F765A6" w:rsidRPr="00FC7B23">
        <w:t xml:space="preserve">how many </w:t>
      </w:r>
      <w:proofErr w:type="gramStart"/>
      <w:r w:rsidR="00F765A6" w:rsidRPr="00FC7B23">
        <w:t>MAC</w:t>
      </w:r>
      <w:proofErr w:type="gramEnd"/>
      <w:r w:rsidR="00F765A6" w:rsidRPr="00FC7B23">
        <w:t xml:space="preserve"> SDUs to be served for</w:t>
      </w:r>
      <w:r w:rsidR="00F765A6">
        <w:rPr>
          <w:rFonts w:hint="eastAsia"/>
        </w:rPr>
        <w:t xml:space="preserve"> this</w:t>
      </w:r>
      <w:r w:rsidR="00F765A6" w:rsidRPr="00FC7B23">
        <w:t xml:space="preserve"> </w:t>
      </w:r>
      <w:proofErr w:type="spellStart"/>
      <w:r w:rsidR="00F765A6" w:rsidRPr="00FC7B23">
        <w:t>LCHj</w:t>
      </w:r>
      <w:proofErr w:type="spellEnd"/>
      <w:r w:rsidR="00F765A6">
        <w:rPr>
          <w:rFonts w:hint="eastAsia"/>
        </w:rPr>
        <w:t xml:space="preserve">, </w:t>
      </w:r>
      <w:r w:rsidR="00F765A6">
        <w:rPr>
          <w:rFonts w:hint="eastAsia"/>
          <w:lang w:val="en-US"/>
        </w:rPr>
        <w:t>i.e.,</w:t>
      </w:r>
      <w:r>
        <w:rPr>
          <w:rFonts w:hint="eastAsia"/>
          <w:lang w:val="en-US"/>
        </w:rPr>
        <w:t xml:space="preserve"> </w:t>
      </w:r>
      <w:bookmarkStart w:id="12" w:name="_Hlk192686754"/>
      <w:r>
        <w:rPr>
          <w:rFonts w:hint="eastAsia"/>
          <w:lang w:val="en-US"/>
        </w:rPr>
        <w:t xml:space="preserve">limit total size of MAC SDUs served to </w:t>
      </w:r>
      <w:proofErr w:type="spellStart"/>
      <w:r>
        <w:rPr>
          <w:rFonts w:hint="eastAsia"/>
          <w:lang w:val="en-US"/>
        </w:rPr>
        <w:t>LCHj</w:t>
      </w:r>
      <w:proofErr w:type="spellEnd"/>
      <w:r>
        <w:rPr>
          <w:rFonts w:hint="eastAsia"/>
          <w:lang w:val="en-US"/>
        </w:rPr>
        <w:t xml:space="preserve"> with an upgraded priority</w:t>
      </w:r>
      <w:bookmarkEnd w:id="12"/>
      <w:r w:rsidR="00743BA5">
        <w:rPr>
          <w:rFonts w:hint="eastAsia"/>
          <w:lang w:val="en-US"/>
        </w:rPr>
        <w:t xml:space="preserve">. It cannot be fully up to UE implementation. For example, the limitation </w:t>
      </w:r>
      <w:r w:rsidR="00C54071">
        <w:rPr>
          <w:rFonts w:hint="eastAsia"/>
          <w:lang w:val="en-US"/>
        </w:rPr>
        <w:t>includes</w:t>
      </w:r>
      <w:bookmarkStart w:id="13" w:name="_Hlk192686886"/>
    </w:p>
    <w:p w14:paraId="5B55411B" w14:textId="1155DD0D" w:rsidR="001B1C52" w:rsidRDefault="00C54071" w:rsidP="008231E2">
      <w:pPr>
        <w:tabs>
          <w:tab w:val="left" w:pos="1701"/>
        </w:tabs>
        <w:overflowPunct/>
        <w:autoSpaceDE/>
        <w:autoSpaceDN/>
        <w:adjustRightInd/>
        <w:spacing w:line="259" w:lineRule="auto"/>
        <w:textAlignment w:val="auto"/>
        <w:rPr>
          <w:lang w:val="en-US"/>
        </w:rPr>
      </w:pPr>
      <w:r>
        <w:rPr>
          <w:rFonts w:hint="eastAsia"/>
          <w:lang w:val="en-US"/>
        </w:rPr>
        <w:t>Alt-</w:t>
      </w:r>
      <w:r w:rsidR="001B1C52">
        <w:rPr>
          <w:rFonts w:hint="eastAsia"/>
          <w:lang w:val="en-US"/>
        </w:rPr>
        <w:t xml:space="preserve">1) </w:t>
      </w:r>
      <w:r w:rsidR="00743BA5">
        <w:rPr>
          <w:rFonts w:hint="eastAsia"/>
          <w:lang w:val="en-US"/>
        </w:rPr>
        <w:t xml:space="preserve">a data </w:t>
      </w:r>
      <w:r w:rsidR="00F765A6">
        <w:rPr>
          <w:rFonts w:hint="eastAsia"/>
          <w:lang w:val="en-US"/>
        </w:rPr>
        <w:t>volume</w:t>
      </w:r>
      <w:r w:rsidR="00743BA5">
        <w:rPr>
          <w:rFonts w:hint="eastAsia"/>
          <w:lang w:val="en-US"/>
        </w:rPr>
        <w:t xml:space="preserve"> configured by network,</w:t>
      </w:r>
      <w:r w:rsidDel="00C54071">
        <w:rPr>
          <w:rFonts w:hint="eastAsia"/>
          <w:lang w:val="en-US"/>
        </w:rPr>
        <w:t xml:space="preserve"> </w:t>
      </w:r>
      <w:r w:rsidR="007A2C8C">
        <w:rPr>
          <w:rFonts w:hint="eastAsia"/>
          <w:lang w:val="en-US"/>
        </w:rPr>
        <w:t>or a data volume defined based on PBR (e.g., PBR * T)</w:t>
      </w:r>
    </w:p>
    <w:p w14:paraId="222E03C3" w14:textId="4B7C75D5" w:rsidR="00FC7B23" w:rsidRDefault="00C54071" w:rsidP="008231E2">
      <w:pPr>
        <w:tabs>
          <w:tab w:val="left" w:pos="1701"/>
        </w:tabs>
        <w:overflowPunct/>
        <w:autoSpaceDE/>
        <w:autoSpaceDN/>
        <w:adjustRightInd/>
        <w:spacing w:line="259" w:lineRule="auto"/>
        <w:textAlignment w:val="auto"/>
        <w:rPr>
          <w:lang w:val="en-US"/>
        </w:rPr>
      </w:pPr>
      <w:r>
        <w:rPr>
          <w:rFonts w:hint="eastAsia"/>
          <w:lang w:val="en-US"/>
        </w:rPr>
        <w:t>Alt-</w:t>
      </w:r>
      <w:r w:rsidR="001B1C52">
        <w:rPr>
          <w:rFonts w:hint="eastAsia"/>
          <w:lang w:val="en-US"/>
        </w:rPr>
        <w:t xml:space="preserve">2) </w:t>
      </w:r>
      <w:r w:rsidR="00743BA5">
        <w:rPr>
          <w:rFonts w:hint="eastAsia"/>
          <w:lang w:val="en-US"/>
        </w:rPr>
        <w:t xml:space="preserve">the size of priority-adjusted data </w:t>
      </w:r>
      <w:r w:rsidR="00743BA5">
        <w:rPr>
          <w:lang w:val="en-US"/>
        </w:rPr>
        <w:t>available</w:t>
      </w:r>
      <w:r w:rsidR="00743BA5">
        <w:rPr>
          <w:rFonts w:hint="eastAsia"/>
          <w:lang w:val="en-US"/>
        </w:rPr>
        <w:t xml:space="preserve"> for transmission buffered for this LCH</w:t>
      </w:r>
      <w:r>
        <w:rPr>
          <w:rFonts w:hint="eastAsia"/>
          <w:lang w:val="en-US"/>
        </w:rPr>
        <w:t>,</w:t>
      </w:r>
      <w:bookmarkEnd w:id="13"/>
    </w:p>
    <w:p w14:paraId="55C048A5" w14:textId="7BD62688" w:rsidR="00C54071" w:rsidRDefault="00C54071" w:rsidP="008231E2">
      <w:pPr>
        <w:tabs>
          <w:tab w:val="left" w:pos="1701"/>
        </w:tabs>
        <w:overflowPunct/>
        <w:autoSpaceDE/>
        <w:autoSpaceDN/>
        <w:adjustRightInd/>
        <w:spacing w:line="259" w:lineRule="auto"/>
        <w:textAlignment w:val="auto"/>
        <w:rPr>
          <w:lang w:val="en-US"/>
        </w:rPr>
      </w:pPr>
      <w:r>
        <w:rPr>
          <w:rFonts w:hint="eastAsia"/>
          <w:lang w:val="en-US"/>
        </w:rPr>
        <w:t>Alt-3) the minimum value between Alt-1) and Alt-2).</w:t>
      </w:r>
    </w:p>
    <w:p w14:paraId="4E95A1C9" w14:textId="7BC34255" w:rsidR="00F765A6" w:rsidRDefault="00F765A6" w:rsidP="008231E2">
      <w:pPr>
        <w:numPr>
          <w:ilvl w:val="0"/>
          <w:numId w:val="19"/>
        </w:numPr>
        <w:tabs>
          <w:tab w:val="left" w:pos="1701"/>
        </w:tabs>
        <w:overflowPunct/>
        <w:autoSpaceDE/>
        <w:autoSpaceDN/>
        <w:adjustRightInd/>
        <w:spacing w:line="259" w:lineRule="auto"/>
        <w:textAlignment w:val="auto"/>
        <w:rPr>
          <w:b/>
          <w:bCs/>
        </w:rPr>
      </w:pPr>
      <w:r w:rsidRPr="00F765A6">
        <w:rPr>
          <w:b/>
          <w:bCs/>
        </w:rPr>
        <w:t xml:space="preserve">Allow an LCH with an upgraded priority to be transmitted even if </w:t>
      </w:r>
      <w:proofErr w:type="spellStart"/>
      <w:r w:rsidRPr="00F765A6">
        <w:rPr>
          <w:b/>
          <w:bCs/>
        </w:rPr>
        <w:t>Bj</w:t>
      </w:r>
      <w:proofErr w:type="spellEnd"/>
      <w:r w:rsidRPr="00F765A6">
        <w:rPr>
          <w:b/>
          <w:bCs/>
        </w:rPr>
        <w:t xml:space="preserve"> is negative (if configured by the network)</w:t>
      </w:r>
      <w:r w:rsidR="001B1C52">
        <w:rPr>
          <w:rFonts w:hint="eastAsia"/>
          <w:b/>
          <w:bCs/>
        </w:rPr>
        <w:t xml:space="preserve"> and RAN2 to decide how for </w:t>
      </w:r>
      <w:r w:rsidRPr="00F765A6">
        <w:rPr>
          <w:b/>
          <w:bCs/>
        </w:rPr>
        <w:t xml:space="preserve">UE’s MAC entity to determine how many </w:t>
      </w:r>
      <w:proofErr w:type="gramStart"/>
      <w:r w:rsidRPr="00F765A6">
        <w:rPr>
          <w:b/>
          <w:bCs/>
        </w:rPr>
        <w:t>MAC</w:t>
      </w:r>
      <w:proofErr w:type="gramEnd"/>
      <w:r w:rsidRPr="00F765A6">
        <w:rPr>
          <w:b/>
          <w:bCs/>
        </w:rPr>
        <w:t xml:space="preserve"> SDUs to be served for this LCH.</w:t>
      </w:r>
    </w:p>
    <w:p w14:paraId="4F7696E7" w14:textId="77777777" w:rsidR="00E23147" w:rsidRPr="008C33E8" w:rsidRDefault="00E23147" w:rsidP="00E23147">
      <w:pPr>
        <w:overflowPunct/>
        <w:autoSpaceDE/>
        <w:autoSpaceDN/>
        <w:adjustRightInd/>
        <w:spacing w:line="259" w:lineRule="auto"/>
        <w:textAlignment w:val="auto"/>
        <w:rPr>
          <w:b/>
          <w:bCs/>
          <w:u w:val="single"/>
          <w:lang w:val="en-US"/>
        </w:rPr>
      </w:pPr>
      <w:r w:rsidRPr="008C33E8">
        <w:rPr>
          <w:b/>
          <w:bCs/>
          <w:u w:val="single"/>
          <w:lang w:val="en-US"/>
        </w:rPr>
        <w:t>Issue in running CR</w:t>
      </w:r>
    </w:p>
    <w:p w14:paraId="1387EB92" w14:textId="77777777" w:rsidR="00E23147" w:rsidRDefault="00E23147" w:rsidP="00E23147">
      <w:pPr>
        <w:spacing w:beforeLines="50" w:before="120"/>
        <w:rPr>
          <w:rFonts w:eastAsiaTheme="minorEastAsia"/>
          <w:szCs w:val="24"/>
        </w:rPr>
      </w:pPr>
      <w:r>
        <w:rPr>
          <w:rFonts w:eastAsiaTheme="minorEastAsia" w:hint="eastAsia"/>
          <w:szCs w:val="24"/>
        </w:rPr>
        <w:t xml:space="preserve">We notice that an EN is captured in clause </w:t>
      </w:r>
      <w:r w:rsidRPr="00875314">
        <w:rPr>
          <w:rFonts w:eastAsiaTheme="minorEastAsia"/>
          <w:szCs w:val="24"/>
        </w:rPr>
        <w:t>5.4.3.1.3</w:t>
      </w:r>
      <w:r>
        <w:rPr>
          <w:rFonts w:eastAsiaTheme="minorEastAsia" w:hint="eastAsia"/>
          <w:szCs w:val="24"/>
        </w:rPr>
        <w:t xml:space="preserve"> </w:t>
      </w:r>
      <w:r w:rsidRPr="00875314">
        <w:rPr>
          <w:rFonts w:eastAsiaTheme="minorEastAsia"/>
          <w:szCs w:val="24"/>
        </w:rPr>
        <w:t>Allocation of resources</w:t>
      </w:r>
      <w:r>
        <w:rPr>
          <w:rFonts w:eastAsiaTheme="minorEastAsia" w:hint="eastAsia"/>
          <w:szCs w:val="24"/>
        </w:rPr>
        <w:t xml:space="preserve"> in the current MAC running CR, as shown below.</w:t>
      </w:r>
    </w:p>
    <w:tbl>
      <w:tblPr>
        <w:tblStyle w:val="TableGrid"/>
        <w:tblW w:w="0" w:type="auto"/>
        <w:tblLook w:val="04A0" w:firstRow="1" w:lastRow="0" w:firstColumn="1" w:lastColumn="0" w:noHBand="0" w:noVBand="1"/>
      </w:tblPr>
      <w:tblGrid>
        <w:gridCol w:w="9629"/>
      </w:tblGrid>
      <w:tr w:rsidR="00E23147" w14:paraId="1C5A7B11" w14:textId="77777777" w:rsidTr="00FB253D">
        <w:tc>
          <w:tcPr>
            <w:tcW w:w="9629" w:type="dxa"/>
          </w:tcPr>
          <w:p w14:paraId="6064F6BC" w14:textId="77777777" w:rsidR="00E23147" w:rsidRDefault="00E23147" w:rsidP="00FB253D">
            <w:pPr>
              <w:spacing w:beforeLines="50" w:before="120"/>
              <w:rPr>
                <w:rFonts w:eastAsiaTheme="minorEastAsia"/>
                <w:szCs w:val="24"/>
              </w:rPr>
            </w:pPr>
            <w:r w:rsidRPr="0008102A">
              <w:rPr>
                <w:rFonts w:eastAsiaTheme="minorEastAsia"/>
                <w:szCs w:val="24"/>
              </w:rPr>
              <w:t>Editor’s Note:</w:t>
            </w:r>
            <w:r>
              <w:rPr>
                <w:rFonts w:eastAsiaTheme="minorEastAsia" w:hint="eastAsia"/>
                <w:szCs w:val="24"/>
              </w:rPr>
              <w:t xml:space="preserve"> </w:t>
            </w:r>
            <w:r w:rsidRPr="0008102A">
              <w:rPr>
                <w:rFonts w:eastAsiaTheme="minorEastAsia"/>
                <w:szCs w:val="24"/>
              </w:rPr>
              <w:t xml:space="preserve">The above conditions on priority adjustment may need further clarifications, due to a corner case which has not been discussed yet. In this case, the data with the smallest remaining discard timer is queued behind non-delay-critical data and the UL grant is not large enough to include it in the transmission. It is FFS whether this logical channel should apply its </w:t>
            </w:r>
            <w:proofErr w:type="spellStart"/>
            <w:r w:rsidRPr="0008102A">
              <w:rPr>
                <w:rFonts w:eastAsiaTheme="minorEastAsia"/>
                <w:szCs w:val="24"/>
              </w:rPr>
              <w:t>additionalPriority</w:t>
            </w:r>
            <w:proofErr w:type="spellEnd"/>
            <w:r w:rsidRPr="0008102A">
              <w:rPr>
                <w:rFonts w:eastAsiaTheme="minorEastAsia"/>
                <w:szCs w:val="24"/>
              </w:rPr>
              <w:t xml:space="preserve"> or its Priority in this case.   </w:t>
            </w:r>
          </w:p>
        </w:tc>
      </w:tr>
    </w:tbl>
    <w:p w14:paraId="562FFCD0" w14:textId="3036B847" w:rsidR="00E23147" w:rsidRDefault="00E23147" w:rsidP="00E23147">
      <w:pPr>
        <w:spacing w:beforeLines="50" w:before="120"/>
        <w:rPr>
          <w:rFonts w:eastAsiaTheme="minorEastAsia"/>
          <w:szCs w:val="24"/>
        </w:rPr>
      </w:pPr>
      <w:r>
        <w:rPr>
          <w:rFonts w:eastAsiaTheme="minorEastAsia" w:hint="eastAsia"/>
          <w:szCs w:val="24"/>
        </w:rPr>
        <w:t xml:space="preserve">As mentioned in this EN, it is indeed a corner case. Besides, the existing BSR/DSR as well as Rel-19 DSR can already help NW to have the </w:t>
      </w:r>
      <w:r>
        <w:rPr>
          <w:rFonts w:eastAsiaTheme="minorEastAsia"/>
          <w:szCs w:val="24"/>
        </w:rPr>
        <w:t>knowledge</w:t>
      </w:r>
      <w:r>
        <w:rPr>
          <w:rFonts w:eastAsiaTheme="minorEastAsia" w:hint="eastAsia"/>
          <w:szCs w:val="24"/>
        </w:rPr>
        <w:t xml:space="preserve"> to schedule the sufficient UL resources. </w:t>
      </w:r>
      <w:r>
        <w:rPr>
          <w:rFonts w:eastAsiaTheme="minorEastAsia"/>
          <w:szCs w:val="24"/>
        </w:rPr>
        <w:t>Therefore,</w:t>
      </w:r>
      <w:r>
        <w:rPr>
          <w:rFonts w:eastAsiaTheme="minorEastAsia" w:hint="eastAsia"/>
          <w:szCs w:val="24"/>
        </w:rPr>
        <w:t xml:space="preserve"> we understand that the enhancement on this corner case is not necessary.</w:t>
      </w:r>
    </w:p>
    <w:p w14:paraId="0A0295E7" w14:textId="77777777" w:rsidR="00E23147" w:rsidRPr="00E23147" w:rsidRDefault="00E23147" w:rsidP="00E23147">
      <w:pPr>
        <w:numPr>
          <w:ilvl w:val="0"/>
          <w:numId w:val="10"/>
        </w:numPr>
        <w:ind w:left="1701" w:hanging="1701"/>
        <w:rPr>
          <w:b/>
          <w:bCs/>
        </w:rPr>
      </w:pPr>
      <w:r>
        <w:rPr>
          <w:rFonts w:hint="eastAsia"/>
          <w:b/>
          <w:bCs/>
        </w:rPr>
        <w:t>T</w:t>
      </w:r>
      <w:r w:rsidRPr="00E23147">
        <w:rPr>
          <w:b/>
          <w:bCs/>
        </w:rPr>
        <w:t>he existing BSR/DSR as well as Rel-19 DSR can already help NW to have the knowledge to schedule the sufficient UL resources</w:t>
      </w:r>
      <w:r w:rsidRPr="00886D06">
        <w:rPr>
          <w:b/>
          <w:bCs/>
        </w:rPr>
        <w:t>.</w:t>
      </w:r>
    </w:p>
    <w:p w14:paraId="203D6655" w14:textId="77777777" w:rsidR="00E23147" w:rsidRDefault="00E23147" w:rsidP="00E23147">
      <w:pPr>
        <w:numPr>
          <w:ilvl w:val="0"/>
          <w:numId w:val="19"/>
        </w:numPr>
        <w:tabs>
          <w:tab w:val="clear" w:pos="1304"/>
        </w:tabs>
        <w:overflowPunct/>
        <w:autoSpaceDE/>
        <w:autoSpaceDN/>
        <w:adjustRightInd/>
        <w:spacing w:line="259" w:lineRule="auto"/>
        <w:textAlignment w:val="auto"/>
        <w:rPr>
          <w:b/>
          <w:bCs/>
        </w:rPr>
      </w:pPr>
      <w:bookmarkStart w:id="14" w:name="OLE_LINK22"/>
      <w:r>
        <w:rPr>
          <w:b/>
          <w:bCs/>
        </w:rPr>
        <w:t>I</w:t>
      </w:r>
      <w:r w:rsidRPr="007F1DCC">
        <w:rPr>
          <w:b/>
          <w:bCs/>
        </w:rPr>
        <w:t xml:space="preserve">n case that the UL grant is not large enough to include the delay-adjusted data (queued behind non-delay-adjusted data) in the transmission, use </w:t>
      </w:r>
      <w:proofErr w:type="spellStart"/>
      <w:r w:rsidRPr="007F1DCC">
        <w:rPr>
          <w:b/>
          <w:bCs/>
        </w:rPr>
        <w:t>additionalPriority</w:t>
      </w:r>
      <w:proofErr w:type="spellEnd"/>
      <w:r w:rsidRPr="007F1DCC">
        <w:rPr>
          <w:b/>
          <w:bCs/>
        </w:rPr>
        <w:t xml:space="preserve"> w</w:t>
      </w:r>
      <w:r>
        <w:rPr>
          <w:b/>
          <w:bCs/>
        </w:rPr>
        <w:t>ithout</w:t>
      </w:r>
      <w:r w:rsidRPr="007F1DCC">
        <w:rPr>
          <w:b/>
          <w:bCs/>
        </w:rPr>
        <w:t xml:space="preserve"> additional enhancement</w:t>
      </w:r>
      <w:r>
        <w:rPr>
          <w:rFonts w:hint="eastAsia"/>
          <w:b/>
          <w:bCs/>
        </w:rPr>
        <w:t>.</w:t>
      </w:r>
      <w:bookmarkEnd w:id="14"/>
    </w:p>
    <w:p w14:paraId="11ADFCFB" w14:textId="77777777" w:rsidR="007A2C8C" w:rsidRPr="008C33E8" w:rsidRDefault="007A2C8C" w:rsidP="007A2C8C">
      <w:pPr>
        <w:spacing w:beforeLines="50" w:before="120"/>
        <w:rPr>
          <w:rFonts w:eastAsiaTheme="minorEastAsia"/>
          <w:b/>
          <w:bCs/>
          <w:szCs w:val="24"/>
          <w:u w:val="single"/>
        </w:rPr>
      </w:pPr>
      <w:r w:rsidRPr="008C33E8">
        <w:rPr>
          <w:rFonts w:eastAsiaTheme="minorEastAsia"/>
          <w:b/>
          <w:bCs/>
          <w:szCs w:val="24"/>
          <w:u w:val="single"/>
        </w:rPr>
        <w:t>UE capability</w:t>
      </w:r>
    </w:p>
    <w:p w14:paraId="5ACEF60F" w14:textId="3B7C49FF" w:rsidR="007A2C8C" w:rsidRDefault="007A2C8C" w:rsidP="007A2C8C">
      <w:pPr>
        <w:spacing w:beforeLines="50" w:before="120"/>
        <w:rPr>
          <w:rFonts w:eastAsiaTheme="minorEastAsia"/>
          <w:szCs w:val="24"/>
        </w:rPr>
      </w:pPr>
      <w:r>
        <w:rPr>
          <w:rFonts w:eastAsiaTheme="minorEastAsia" w:hint="eastAsia"/>
          <w:szCs w:val="24"/>
        </w:rPr>
        <w:t xml:space="preserve">Another issue needed to discuss is the capability for </w:t>
      </w:r>
      <w:bookmarkStart w:id="15" w:name="_Hlk193990655"/>
      <w:r w:rsidR="00B90F03">
        <w:rPr>
          <w:rFonts w:eastAsiaTheme="minorEastAsia" w:hint="eastAsia"/>
          <w:szCs w:val="24"/>
        </w:rPr>
        <w:t>LCH priority adjustment</w:t>
      </w:r>
      <w:bookmarkEnd w:id="15"/>
      <w:r>
        <w:rPr>
          <w:rFonts w:eastAsiaTheme="minorEastAsia" w:hint="eastAsia"/>
          <w:szCs w:val="24"/>
        </w:rPr>
        <w:t xml:space="preserve">. The </w:t>
      </w:r>
      <w:r w:rsidR="00B90F03">
        <w:rPr>
          <w:rFonts w:eastAsiaTheme="minorEastAsia" w:hint="eastAsia"/>
          <w:szCs w:val="24"/>
        </w:rPr>
        <w:t>LCH priority adjustment</w:t>
      </w:r>
      <w:r>
        <w:rPr>
          <w:rFonts w:eastAsiaTheme="minorEastAsia" w:hint="eastAsia"/>
          <w:szCs w:val="24"/>
        </w:rPr>
        <w:t xml:space="preserve"> introduced in Rel-19 </w:t>
      </w:r>
      <w:r>
        <w:rPr>
          <w:rFonts w:eastAsiaTheme="minorEastAsia"/>
          <w:szCs w:val="24"/>
        </w:rPr>
        <w:t>XR</w:t>
      </w:r>
      <w:r>
        <w:rPr>
          <w:rFonts w:eastAsiaTheme="minorEastAsia" w:hint="eastAsia"/>
          <w:szCs w:val="24"/>
        </w:rPr>
        <w:t xml:space="preserve"> should be an optional feature for a Rel-19 UE to support, thus needing an optional </w:t>
      </w:r>
      <w:r>
        <w:rPr>
          <w:rFonts w:eastAsiaTheme="minorEastAsia"/>
          <w:szCs w:val="24"/>
        </w:rPr>
        <w:t>capability</w:t>
      </w:r>
      <w:r>
        <w:rPr>
          <w:rFonts w:eastAsiaTheme="minorEastAsia" w:hint="eastAsia"/>
          <w:szCs w:val="24"/>
        </w:rPr>
        <w:t xml:space="preserve"> reported to network to keep a common understanding between UE and network. R2 can confirm the </w:t>
      </w:r>
      <w:r>
        <w:rPr>
          <w:rFonts w:eastAsiaTheme="minorEastAsia"/>
          <w:szCs w:val="24"/>
        </w:rPr>
        <w:t>introduc</w:t>
      </w:r>
      <w:r>
        <w:rPr>
          <w:rFonts w:eastAsiaTheme="minorEastAsia" w:hint="eastAsia"/>
          <w:szCs w:val="24"/>
        </w:rPr>
        <w:t xml:space="preserve">tion of the optional capability with signalling. </w:t>
      </w:r>
    </w:p>
    <w:p w14:paraId="50C28539" w14:textId="6A3ED441" w:rsidR="007A2C8C" w:rsidRDefault="007A2C8C" w:rsidP="007A2C8C">
      <w:pPr>
        <w:numPr>
          <w:ilvl w:val="0"/>
          <w:numId w:val="19"/>
        </w:numPr>
        <w:tabs>
          <w:tab w:val="clear" w:pos="1304"/>
        </w:tabs>
        <w:overflowPunct/>
        <w:autoSpaceDE/>
        <w:autoSpaceDN/>
        <w:adjustRightInd/>
        <w:spacing w:line="259" w:lineRule="auto"/>
        <w:textAlignment w:val="auto"/>
        <w:rPr>
          <w:b/>
          <w:bCs/>
        </w:rPr>
      </w:pPr>
      <w:r>
        <w:rPr>
          <w:rFonts w:hint="eastAsia"/>
          <w:b/>
          <w:bCs/>
        </w:rPr>
        <w:t>Introduce a new capability on whether the UE supports</w:t>
      </w:r>
      <w:bookmarkStart w:id="16" w:name="_Hlk193990784"/>
      <w:r>
        <w:rPr>
          <w:rFonts w:hint="eastAsia"/>
          <w:b/>
          <w:bCs/>
        </w:rPr>
        <w:t xml:space="preserve"> </w:t>
      </w:r>
      <w:r w:rsidR="00B90F03" w:rsidRPr="00B90F03">
        <w:rPr>
          <w:b/>
          <w:bCs/>
        </w:rPr>
        <w:t>LCH priority adjustment</w:t>
      </w:r>
      <w:bookmarkEnd w:id="16"/>
      <w:r>
        <w:rPr>
          <w:rFonts w:hint="eastAsia"/>
          <w:b/>
          <w:bCs/>
        </w:rPr>
        <w:t xml:space="preserve"> for Rel-19 </w:t>
      </w:r>
      <w:r>
        <w:rPr>
          <w:b/>
          <w:bCs/>
        </w:rPr>
        <w:t>XR</w:t>
      </w:r>
      <w:r>
        <w:rPr>
          <w:rFonts w:hint="eastAsia"/>
          <w:b/>
          <w:bCs/>
        </w:rPr>
        <w:t>, which is an optional capability with signalling.</w:t>
      </w:r>
    </w:p>
    <w:p w14:paraId="51115CE2" w14:textId="05934F1A" w:rsidR="007F1DCC" w:rsidRPr="0006153B" w:rsidRDefault="007F1DCC" w:rsidP="009834F8">
      <w:pPr>
        <w:overflowPunct/>
        <w:autoSpaceDE/>
        <w:autoSpaceDN/>
        <w:adjustRightInd/>
        <w:spacing w:line="259" w:lineRule="auto"/>
        <w:textAlignment w:val="auto"/>
        <w:rPr>
          <w:b/>
          <w:bCs/>
        </w:rPr>
      </w:pPr>
    </w:p>
    <w:p w14:paraId="2AF060CA" w14:textId="77777777" w:rsidR="008E065E" w:rsidRPr="00FF7C4E" w:rsidRDefault="00C44A8D" w:rsidP="00074485">
      <w:pPr>
        <w:pStyle w:val="Heading1"/>
      </w:pPr>
      <w:r>
        <w:t xml:space="preserve">3. </w:t>
      </w:r>
      <w:r w:rsidR="00C01F33" w:rsidRPr="00CE0424">
        <w:t>Conclusion</w:t>
      </w:r>
    </w:p>
    <w:p w14:paraId="62BDE9DE" w14:textId="13701C70" w:rsidR="006C4F1C" w:rsidRDefault="006C4F1C" w:rsidP="006C4F1C">
      <w:pPr>
        <w:pStyle w:val="BodyText"/>
      </w:pPr>
      <w:r>
        <w:t>Based on the discussion above, we made the following observations</w:t>
      </w:r>
      <w:r w:rsidR="00ED0705">
        <w:t xml:space="preserve"> and proposals</w:t>
      </w:r>
      <w:r>
        <w:t>:</w:t>
      </w:r>
    </w:p>
    <w:p w14:paraId="132AC220" w14:textId="77777777" w:rsidR="007A3BDE" w:rsidRDefault="007A3BDE" w:rsidP="007A3BDE">
      <w:pPr>
        <w:numPr>
          <w:ilvl w:val="0"/>
          <w:numId w:val="23"/>
        </w:numPr>
        <w:tabs>
          <w:tab w:val="left" w:pos="1701"/>
        </w:tabs>
        <w:overflowPunct/>
        <w:autoSpaceDE/>
        <w:autoSpaceDN/>
        <w:adjustRightInd/>
        <w:spacing w:line="259" w:lineRule="auto"/>
        <w:textAlignment w:val="auto"/>
        <w:rPr>
          <w:b/>
          <w:bCs/>
        </w:rPr>
      </w:pPr>
      <w:bookmarkStart w:id="17" w:name="_Hlk178255993"/>
      <w:r>
        <w:rPr>
          <w:b/>
          <w:bCs/>
        </w:rPr>
        <w:t xml:space="preserve">Up to network implementation to avoid SRB impact due to </w:t>
      </w:r>
      <w:r w:rsidRPr="00795724">
        <w:rPr>
          <w:b/>
          <w:bCs/>
        </w:rPr>
        <w:t>LCH prioritization-based LCP enhancement</w:t>
      </w:r>
      <w:r>
        <w:rPr>
          <w:b/>
          <w:bCs/>
        </w:rPr>
        <w:t xml:space="preserve">, i.e., configure higher priority for LCH of SRBs than LCH with </w:t>
      </w:r>
      <w:r w:rsidRPr="00795724">
        <w:rPr>
          <w:b/>
          <w:bCs/>
        </w:rPr>
        <w:t>LCH priority-adjusted data</w:t>
      </w:r>
      <w:r>
        <w:rPr>
          <w:b/>
          <w:bCs/>
        </w:rPr>
        <w:t>.</w:t>
      </w:r>
    </w:p>
    <w:p w14:paraId="2EE10E7D" w14:textId="77777777" w:rsidR="007A3BDE" w:rsidRPr="00250034" w:rsidRDefault="007A3BDE" w:rsidP="007A3BDE">
      <w:pPr>
        <w:numPr>
          <w:ilvl w:val="0"/>
          <w:numId w:val="23"/>
        </w:numPr>
        <w:tabs>
          <w:tab w:val="left" w:pos="1701"/>
        </w:tabs>
        <w:overflowPunct/>
        <w:autoSpaceDE/>
        <w:autoSpaceDN/>
        <w:adjustRightInd/>
        <w:spacing w:line="259" w:lineRule="auto"/>
        <w:textAlignment w:val="auto"/>
        <w:rPr>
          <w:b/>
          <w:bCs/>
        </w:rPr>
      </w:pPr>
      <w:r>
        <w:rPr>
          <w:rFonts w:hint="eastAsia"/>
          <w:b/>
          <w:bCs/>
        </w:rPr>
        <w:t>T</w:t>
      </w:r>
      <w:r w:rsidRPr="00781BA4">
        <w:rPr>
          <w:b/>
          <w:bCs/>
        </w:rPr>
        <w:t>he additional LCP priority</w:t>
      </w:r>
      <w:r>
        <w:rPr>
          <w:rFonts w:hint="eastAsia"/>
          <w:b/>
          <w:bCs/>
        </w:rPr>
        <w:t xml:space="preserve"> is NOT used</w:t>
      </w:r>
      <w:r w:rsidRPr="00781BA4">
        <w:rPr>
          <w:b/>
          <w:bCs/>
        </w:rPr>
        <w:t xml:space="preserve"> for SR priority determination</w:t>
      </w:r>
      <w:r>
        <w:rPr>
          <w:rFonts w:hint="eastAsia"/>
          <w:b/>
          <w:bCs/>
        </w:rPr>
        <w:t xml:space="preserve"> in i</w:t>
      </w:r>
      <w:r w:rsidRPr="00781BA4">
        <w:rPr>
          <w:b/>
          <w:bCs/>
        </w:rPr>
        <w:t>ntra-UE prioritization</w:t>
      </w:r>
      <w:r>
        <w:rPr>
          <w:b/>
          <w:bCs/>
          <w:lang w:val="en-US"/>
        </w:rPr>
        <w:t>.</w:t>
      </w:r>
    </w:p>
    <w:p w14:paraId="4BADA468" w14:textId="6CC4C0CE" w:rsidR="007A3BDE" w:rsidRDefault="00250034" w:rsidP="007A3BDE">
      <w:pPr>
        <w:pStyle w:val="ListParagraph"/>
        <w:numPr>
          <w:ilvl w:val="0"/>
          <w:numId w:val="33"/>
        </w:numPr>
        <w:ind w:left="1701" w:hanging="1701"/>
        <w:rPr>
          <w:b/>
          <w:bCs/>
        </w:rPr>
      </w:pPr>
      <w:r>
        <w:rPr>
          <w:rFonts w:hint="eastAsia"/>
          <w:b/>
          <w:bCs/>
        </w:rPr>
        <w:t xml:space="preserve">In legacy </w:t>
      </w:r>
      <w:r w:rsidRPr="00886D06">
        <w:rPr>
          <w:b/>
          <w:bCs/>
        </w:rPr>
        <w:t>1st-round of LCP procedure</w:t>
      </w:r>
      <w:r>
        <w:rPr>
          <w:rFonts w:hint="eastAsia"/>
          <w:b/>
          <w:bCs/>
        </w:rPr>
        <w:t xml:space="preserve">, </w:t>
      </w:r>
      <w:r w:rsidRPr="00886D06">
        <w:rPr>
          <w:b/>
          <w:bCs/>
        </w:rPr>
        <w:t xml:space="preserve">it is up to UE implementation to determine how many </w:t>
      </w:r>
      <w:proofErr w:type="gramStart"/>
      <w:r w:rsidRPr="00886D06">
        <w:rPr>
          <w:b/>
          <w:bCs/>
        </w:rPr>
        <w:t>MAC</w:t>
      </w:r>
      <w:proofErr w:type="gramEnd"/>
      <w:r w:rsidRPr="00886D06">
        <w:rPr>
          <w:b/>
          <w:bCs/>
        </w:rPr>
        <w:t xml:space="preserve"> SDUs to be served in </w:t>
      </w:r>
      <w:r>
        <w:rPr>
          <w:rFonts w:hint="eastAsia"/>
          <w:b/>
          <w:bCs/>
        </w:rPr>
        <w:t xml:space="preserve">an </w:t>
      </w:r>
      <w:r w:rsidRPr="00886D06">
        <w:rPr>
          <w:b/>
          <w:bCs/>
        </w:rPr>
        <w:t>LCH</w:t>
      </w:r>
      <w:r>
        <w:rPr>
          <w:rFonts w:hint="eastAsia"/>
          <w:b/>
          <w:bCs/>
        </w:rPr>
        <w:t xml:space="preserve"> with </w:t>
      </w:r>
      <w:proofErr w:type="spellStart"/>
      <w:r>
        <w:rPr>
          <w:rFonts w:hint="eastAsia"/>
          <w:b/>
          <w:bCs/>
        </w:rPr>
        <w:t>Bj</w:t>
      </w:r>
      <w:proofErr w:type="spellEnd"/>
      <w:r>
        <w:rPr>
          <w:rFonts w:hint="eastAsia"/>
          <w:b/>
          <w:bCs/>
        </w:rPr>
        <w:t xml:space="preserve"> &gt; 0</w:t>
      </w:r>
      <w:r w:rsidRPr="00F23207">
        <w:rPr>
          <w:b/>
          <w:bCs/>
        </w:rPr>
        <w:t>.</w:t>
      </w:r>
      <w:r w:rsidRPr="00116F34">
        <w:rPr>
          <w:rFonts w:hint="eastAsia"/>
          <w:b/>
          <w:bCs/>
        </w:rPr>
        <w:t xml:space="preserve"> </w:t>
      </w:r>
      <w:r w:rsidRPr="00886D06">
        <w:rPr>
          <w:b/>
          <w:bCs/>
        </w:rPr>
        <w:t>A typical UE implementation is to serve MAC SDU of</w:t>
      </w:r>
      <w:r>
        <w:rPr>
          <w:rFonts w:hint="eastAsia"/>
          <w:b/>
          <w:bCs/>
        </w:rPr>
        <w:t xml:space="preserve"> this</w:t>
      </w:r>
      <w:r w:rsidRPr="00886D06">
        <w:rPr>
          <w:b/>
          <w:bCs/>
        </w:rPr>
        <w:t xml:space="preserve"> LCH one by one until </w:t>
      </w:r>
      <w:proofErr w:type="spellStart"/>
      <w:r w:rsidRPr="00886D06">
        <w:rPr>
          <w:b/>
          <w:bCs/>
        </w:rPr>
        <w:t>Bj</w:t>
      </w:r>
      <w:proofErr w:type="spellEnd"/>
      <w:r w:rsidRPr="00886D06">
        <w:rPr>
          <w:b/>
          <w:bCs/>
        </w:rPr>
        <w:t xml:space="preserve"> &lt; 0 or its PBR requirement is satisfied</w:t>
      </w:r>
      <w:r w:rsidR="007A3BDE">
        <w:rPr>
          <w:b/>
          <w:bCs/>
        </w:rPr>
        <w:t>.</w:t>
      </w:r>
    </w:p>
    <w:p w14:paraId="691A88FB" w14:textId="626CDCAF" w:rsidR="00250034" w:rsidRDefault="00250034" w:rsidP="007A3BDE">
      <w:pPr>
        <w:pStyle w:val="ListParagraph"/>
        <w:numPr>
          <w:ilvl w:val="0"/>
          <w:numId w:val="33"/>
        </w:numPr>
        <w:ind w:left="1701" w:hanging="1701"/>
        <w:rPr>
          <w:b/>
          <w:bCs/>
        </w:rPr>
      </w:pPr>
      <w:bookmarkStart w:id="18" w:name="_Hlk193818438"/>
      <w:r w:rsidRPr="00886D06">
        <w:rPr>
          <w:b/>
          <w:bCs/>
        </w:rPr>
        <w:t>If allow</w:t>
      </w:r>
      <w:r>
        <w:rPr>
          <w:rFonts w:hint="eastAsia"/>
          <w:b/>
          <w:bCs/>
        </w:rPr>
        <w:t>ing</w:t>
      </w:r>
      <w:r w:rsidRPr="00886D06">
        <w:rPr>
          <w:b/>
          <w:bCs/>
        </w:rPr>
        <w:t xml:space="preserve"> to allocate resource for LCH with an upgraded priority in case of </w:t>
      </w:r>
      <w:proofErr w:type="spellStart"/>
      <w:r w:rsidRPr="00886D06">
        <w:rPr>
          <w:b/>
          <w:bCs/>
        </w:rPr>
        <w:t>Bj</w:t>
      </w:r>
      <w:proofErr w:type="spellEnd"/>
      <w:r w:rsidRPr="00886D06">
        <w:rPr>
          <w:b/>
          <w:bCs/>
        </w:rPr>
        <w:t xml:space="preserve"> &lt; 0</w:t>
      </w:r>
      <w:r>
        <w:rPr>
          <w:rFonts w:hint="eastAsia"/>
          <w:b/>
          <w:bCs/>
        </w:rPr>
        <w:t xml:space="preserve"> in 1st-round of LCP procedure</w:t>
      </w:r>
      <w:r w:rsidRPr="00886D06">
        <w:rPr>
          <w:b/>
          <w:bCs/>
        </w:rPr>
        <w:t xml:space="preserve">, one issue is how for MAC entity to determine how many </w:t>
      </w:r>
      <w:proofErr w:type="gramStart"/>
      <w:r w:rsidRPr="00886D06">
        <w:rPr>
          <w:b/>
          <w:bCs/>
        </w:rPr>
        <w:t>MAC</w:t>
      </w:r>
      <w:proofErr w:type="gramEnd"/>
      <w:r w:rsidRPr="00886D06">
        <w:rPr>
          <w:b/>
          <w:bCs/>
        </w:rPr>
        <w:t xml:space="preserve"> SDUs to be served for </w:t>
      </w:r>
      <w:proofErr w:type="spellStart"/>
      <w:r w:rsidRPr="00886D06">
        <w:rPr>
          <w:b/>
          <w:bCs/>
        </w:rPr>
        <w:t>LCHj</w:t>
      </w:r>
      <w:proofErr w:type="spellEnd"/>
      <w:r>
        <w:rPr>
          <w:rFonts w:hint="eastAsia"/>
          <w:b/>
          <w:bCs/>
        </w:rPr>
        <w:t>, which cannot leave to UE implementation.</w:t>
      </w:r>
    </w:p>
    <w:bookmarkEnd w:id="18"/>
    <w:p w14:paraId="3ADEB4D8" w14:textId="2C5F789B" w:rsidR="008231E2" w:rsidRDefault="00250034" w:rsidP="008231E2">
      <w:pPr>
        <w:numPr>
          <w:ilvl w:val="0"/>
          <w:numId w:val="23"/>
        </w:numPr>
        <w:tabs>
          <w:tab w:val="left" w:pos="1701"/>
        </w:tabs>
        <w:overflowPunct/>
        <w:autoSpaceDE/>
        <w:autoSpaceDN/>
        <w:adjustRightInd/>
        <w:spacing w:line="259" w:lineRule="auto"/>
        <w:textAlignment w:val="auto"/>
        <w:rPr>
          <w:b/>
          <w:bCs/>
        </w:rPr>
      </w:pPr>
      <w:r w:rsidRPr="00F765A6">
        <w:rPr>
          <w:b/>
          <w:bCs/>
        </w:rPr>
        <w:lastRenderedPageBreak/>
        <w:t xml:space="preserve">Allow an LCH with an upgraded priority to be transmitted even if </w:t>
      </w:r>
      <w:proofErr w:type="spellStart"/>
      <w:r w:rsidRPr="00F765A6">
        <w:rPr>
          <w:b/>
          <w:bCs/>
        </w:rPr>
        <w:t>Bj</w:t>
      </w:r>
      <w:proofErr w:type="spellEnd"/>
      <w:r w:rsidRPr="00F765A6">
        <w:rPr>
          <w:b/>
          <w:bCs/>
        </w:rPr>
        <w:t xml:space="preserve"> is negative (if configured by the network)</w:t>
      </w:r>
      <w:r>
        <w:rPr>
          <w:rFonts w:hint="eastAsia"/>
          <w:b/>
          <w:bCs/>
        </w:rPr>
        <w:t xml:space="preserve"> and RAN2 to decide how for </w:t>
      </w:r>
      <w:r w:rsidRPr="00F765A6">
        <w:rPr>
          <w:b/>
          <w:bCs/>
        </w:rPr>
        <w:t xml:space="preserve">UE’s MAC entity to determine how many </w:t>
      </w:r>
      <w:proofErr w:type="gramStart"/>
      <w:r w:rsidRPr="00F765A6">
        <w:rPr>
          <w:b/>
          <w:bCs/>
        </w:rPr>
        <w:t>MAC</w:t>
      </w:r>
      <w:proofErr w:type="gramEnd"/>
      <w:r w:rsidRPr="00F765A6">
        <w:rPr>
          <w:b/>
          <w:bCs/>
        </w:rPr>
        <w:t xml:space="preserve"> SDUs to be served for this LCH</w:t>
      </w:r>
      <w:r w:rsidR="008231E2">
        <w:rPr>
          <w:b/>
          <w:bCs/>
        </w:rPr>
        <w:t>.</w:t>
      </w:r>
    </w:p>
    <w:p w14:paraId="43956F75" w14:textId="7906D084" w:rsidR="00250034" w:rsidRDefault="00250034" w:rsidP="00250034">
      <w:pPr>
        <w:pStyle w:val="ListParagraph"/>
        <w:numPr>
          <w:ilvl w:val="0"/>
          <w:numId w:val="33"/>
        </w:numPr>
        <w:ind w:left="1701" w:hanging="1701"/>
        <w:rPr>
          <w:b/>
          <w:bCs/>
        </w:rPr>
      </w:pPr>
      <w:r>
        <w:rPr>
          <w:rFonts w:hint="eastAsia"/>
          <w:b/>
          <w:bCs/>
        </w:rPr>
        <w:t>T</w:t>
      </w:r>
      <w:r w:rsidRPr="00E23147">
        <w:rPr>
          <w:b/>
          <w:bCs/>
        </w:rPr>
        <w:t>he existing BSR/DSR as well as Rel-19 DSR can already help NW to have the knowledge to schedule the sufficient UL resources</w:t>
      </w:r>
      <w:r>
        <w:rPr>
          <w:rFonts w:hint="eastAsia"/>
          <w:b/>
          <w:bCs/>
        </w:rPr>
        <w:t>.</w:t>
      </w:r>
    </w:p>
    <w:p w14:paraId="4A2C1BE6" w14:textId="441F7A54" w:rsidR="00250034" w:rsidRDefault="00250034" w:rsidP="008231E2">
      <w:pPr>
        <w:numPr>
          <w:ilvl w:val="0"/>
          <w:numId w:val="23"/>
        </w:numPr>
        <w:tabs>
          <w:tab w:val="clear" w:pos="1304"/>
        </w:tabs>
        <w:overflowPunct/>
        <w:autoSpaceDE/>
        <w:autoSpaceDN/>
        <w:adjustRightInd/>
        <w:spacing w:line="259" w:lineRule="auto"/>
        <w:textAlignment w:val="auto"/>
        <w:rPr>
          <w:b/>
          <w:bCs/>
        </w:rPr>
      </w:pPr>
      <w:r>
        <w:rPr>
          <w:b/>
          <w:bCs/>
        </w:rPr>
        <w:t>I</w:t>
      </w:r>
      <w:r w:rsidRPr="007F1DCC">
        <w:rPr>
          <w:b/>
          <w:bCs/>
        </w:rPr>
        <w:t xml:space="preserve">n case that the UL grant is not large enough to include the delay-adjusted data (queued behind non-delay-adjusted data) in the transmission, use </w:t>
      </w:r>
      <w:proofErr w:type="spellStart"/>
      <w:r w:rsidRPr="007F1DCC">
        <w:rPr>
          <w:b/>
          <w:bCs/>
        </w:rPr>
        <w:t>additionalPriority</w:t>
      </w:r>
      <w:proofErr w:type="spellEnd"/>
      <w:r w:rsidRPr="007F1DCC">
        <w:rPr>
          <w:b/>
          <w:bCs/>
        </w:rPr>
        <w:t xml:space="preserve"> w</w:t>
      </w:r>
      <w:r>
        <w:rPr>
          <w:b/>
          <w:bCs/>
        </w:rPr>
        <w:t>ithout</w:t>
      </w:r>
      <w:r w:rsidRPr="007F1DCC">
        <w:rPr>
          <w:b/>
          <w:bCs/>
        </w:rPr>
        <w:t xml:space="preserve"> additional enhancement</w:t>
      </w:r>
      <w:r>
        <w:rPr>
          <w:rFonts w:hint="eastAsia"/>
          <w:b/>
          <w:bCs/>
        </w:rPr>
        <w:t>.</w:t>
      </w:r>
    </w:p>
    <w:bookmarkEnd w:id="17"/>
    <w:p w14:paraId="4660033D" w14:textId="77777777" w:rsidR="00B90F03" w:rsidRDefault="00B90F03" w:rsidP="00B90F03">
      <w:pPr>
        <w:numPr>
          <w:ilvl w:val="0"/>
          <w:numId w:val="23"/>
        </w:numPr>
        <w:tabs>
          <w:tab w:val="clear" w:pos="1304"/>
        </w:tabs>
        <w:overflowPunct/>
        <w:autoSpaceDE/>
        <w:autoSpaceDN/>
        <w:adjustRightInd/>
        <w:spacing w:line="259" w:lineRule="auto"/>
        <w:textAlignment w:val="auto"/>
        <w:rPr>
          <w:b/>
          <w:bCs/>
        </w:rPr>
      </w:pPr>
      <w:r>
        <w:rPr>
          <w:rFonts w:hint="eastAsia"/>
          <w:b/>
          <w:bCs/>
        </w:rPr>
        <w:t xml:space="preserve">Introduce a new capability on whether the UE supports </w:t>
      </w:r>
      <w:r w:rsidRPr="00B90F03">
        <w:rPr>
          <w:b/>
          <w:bCs/>
        </w:rPr>
        <w:t>LCH priority adjustment</w:t>
      </w:r>
      <w:r>
        <w:rPr>
          <w:rFonts w:hint="eastAsia"/>
          <w:b/>
          <w:bCs/>
        </w:rPr>
        <w:t xml:space="preserve"> for Rel-19 </w:t>
      </w:r>
      <w:r>
        <w:rPr>
          <w:b/>
          <w:bCs/>
        </w:rPr>
        <w:t>XR</w:t>
      </w:r>
      <w:r>
        <w:rPr>
          <w:rFonts w:hint="eastAsia"/>
          <w:b/>
          <w:bCs/>
        </w:rPr>
        <w:t>, which is an optional capability with signalling.</w:t>
      </w:r>
    </w:p>
    <w:p w14:paraId="0EA65A59" w14:textId="7373AC87" w:rsidR="00AC1634" w:rsidRPr="00B90F03" w:rsidRDefault="00AC1634" w:rsidP="009834F8">
      <w:pPr>
        <w:tabs>
          <w:tab w:val="left" w:pos="1701"/>
        </w:tabs>
        <w:overflowPunct/>
        <w:autoSpaceDE/>
        <w:autoSpaceDN/>
        <w:adjustRightInd/>
        <w:spacing w:line="259" w:lineRule="auto"/>
        <w:textAlignment w:val="auto"/>
      </w:pPr>
    </w:p>
    <w:p w14:paraId="6202470C" w14:textId="77777777" w:rsidR="00DC09A5" w:rsidRDefault="00FF4044" w:rsidP="00DC09A5">
      <w:pPr>
        <w:pStyle w:val="Heading1"/>
      </w:pPr>
      <w:bookmarkStart w:id="19" w:name="_In-sequence_SDU_delivery"/>
      <w:bookmarkStart w:id="20" w:name="_Ref189809556"/>
      <w:bookmarkStart w:id="21" w:name="_Ref174151459"/>
      <w:bookmarkStart w:id="22" w:name="_Ref450865335"/>
      <w:bookmarkEnd w:id="19"/>
      <w:r>
        <w:t xml:space="preserve">4. </w:t>
      </w:r>
      <w:r w:rsidR="00DC09A5">
        <w:rPr>
          <w:rFonts w:hint="eastAsia"/>
        </w:rPr>
        <w:t>Reference</w:t>
      </w:r>
      <w:bookmarkEnd w:id="20"/>
      <w:bookmarkEnd w:id="21"/>
      <w:bookmarkEnd w:id="22"/>
    </w:p>
    <w:p w14:paraId="0C6C8655" w14:textId="4E530B8B" w:rsidR="00A94A85" w:rsidRDefault="00B32269" w:rsidP="00361747">
      <w:pPr>
        <w:rPr>
          <w:rFonts w:cs="Arial"/>
        </w:rPr>
      </w:pPr>
      <w:r>
        <w:rPr>
          <w:rFonts w:cs="Arial"/>
        </w:rPr>
        <w:t xml:space="preserve">[1] </w:t>
      </w:r>
      <w:r w:rsidR="00513CB7" w:rsidRPr="00513CB7">
        <w:rPr>
          <w:rFonts w:cs="Arial"/>
        </w:rPr>
        <w:t>RP-</w:t>
      </w:r>
      <w:r w:rsidR="00B17359" w:rsidRPr="00513CB7">
        <w:rPr>
          <w:rFonts w:cs="Arial"/>
        </w:rPr>
        <w:t>2</w:t>
      </w:r>
      <w:r w:rsidR="00B17359">
        <w:rPr>
          <w:rFonts w:cs="Arial" w:hint="eastAsia"/>
        </w:rPr>
        <w:t>41771</w:t>
      </w:r>
      <w:r w:rsidR="00361747">
        <w:rPr>
          <w:rFonts w:cs="Arial"/>
        </w:rPr>
        <w:t>,</w:t>
      </w:r>
      <w:r w:rsidR="00B17359" w:rsidRPr="00B17359">
        <w:t xml:space="preserve"> </w:t>
      </w:r>
      <w:r w:rsidR="00B17359" w:rsidRPr="00B17359">
        <w:rPr>
          <w:rFonts w:cs="Arial"/>
        </w:rPr>
        <w:t>Revised WID on XR (</w:t>
      </w:r>
      <w:proofErr w:type="spellStart"/>
      <w:r w:rsidR="00B17359" w:rsidRPr="00B17359">
        <w:rPr>
          <w:rFonts w:cs="Arial"/>
        </w:rPr>
        <w:t>eXtended</w:t>
      </w:r>
      <w:proofErr w:type="spellEnd"/>
      <w:r w:rsidR="00B17359" w:rsidRPr="00B17359">
        <w:rPr>
          <w:rFonts w:cs="Arial"/>
        </w:rPr>
        <w:t xml:space="preserve"> Reality) for NR Phase 3</w:t>
      </w:r>
      <w:r w:rsidR="00361747">
        <w:rPr>
          <w:rFonts w:cs="Arial"/>
        </w:rPr>
        <w:t xml:space="preserve">, </w:t>
      </w:r>
      <w:r w:rsidR="00B17359">
        <w:rPr>
          <w:rFonts w:cs="Arial" w:hint="eastAsia"/>
        </w:rPr>
        <w:t>Nokia</w:t>
      </w:r>
    </w:p>
    <w:p w14:paraId="3A6A1EBB" w14:textId="4AAC4C50" w:rsidR="00C634E7" w:rsidRPr="00B17359" w:rsidRDefault="00C634E7" w:rsidP="00C634E7">
      <w:pPr>
        <w:rPr>
          <w:rFonts w:cs="Arial"/>
        </w:rPr>
      </w:pPr>
    </w:p>
    <w:sectPr w:rsidR="00C634E7" w:rsidRPr="00B1735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0BCB0" w14:textId="77777777" w:rsidR="00492F08" w:rsidRDefault="00492F08">
      <w:r>
        <w:separator/>
      </w:r>
    </w:p>
  </w:endnote>
  <w:endnote w:type="continuationSeparator" w:id="0">
    <w:p w14:paraId="451D409B" w14:textId="77777777" w:rsidR="00492F08" w:rsidRDefault="00492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4B656" w14:textId="77777777" w:rsidR="00492F08" w:rsidRDefault="00492F08">
      <w:r>
        <w:separator/>
      </w:r>
    </w:p>
  </w:footnote>
  <w:footnote w:type="continuationSeparator" w:id="0">
    <w:p w14:paraId="14D9B6E0" w14:textId="77777777" w:rsidR="00492F08" w:rsidRDefault="00492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6"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9F924DB"/>
    <w:multiLevelType w:val="hybridMultilevel"/>
    <w:tmpl w:val="A77CE63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5B6234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22" w15:restartNumberingAfterBreak="0">
    <w:nsid w:val="4D1E4B03"/>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1648783">
    <w:abstractNumId w:val="18"/>
  </w:num>
  <w:num w:numId="2" w16cid:durableId="200745348">
    <w:abstractNumId w:val="15"/>
  </w:num>
  <w:num w:numId="3" w16cid:durableId="1764839274">
    <w:abstractNumId w:val="23"/>
  </w:num>
  <w:num w:numId="4" w16cid:durableId="751313127">
    <w:abstractNumId w:val="16"/>
  </w:num>
  <w:num w:numId="5" w16cid:durableId="1257440361">
    <w:abstractNumId w:val="32"/>
  </w:num>
  <w:num w:numId="6" w16cid:durableId="723680270">
    <w:abstractNumId w:val="26"/>
  </w:num>
  <w:num w:numId="7" w16cid:durableId="1550648274">
    <w:abstractNumId w:val="27"/>
  </w:num>
  <w:num w:numId="8" w16cid:durableId="1962371825">
    <w:abstractNumId w:val="29"/>
  </w:num>
  <w:num w:numId="9" w16cid:durableId="1299188575">
    <w:abstractNumId w:val="9"/>
  </w:num>
  <w:num w:numId="10" w16cid:durableId="1535845149">
    <w:abstractNumId w:val="28"/>
  </w:num>
  <w:num w:numId="11" w16cid:durableId="571084527">
    <w:abstractNumId w:val="20"/>
  </w:num>
  <w:num w:numId="12" w16cid:durableId="1979266580">
    <w:abstractNumId w:val="14"/>
  </w:num>
  <w:num w:numId="13" w16cid:durableId="1617252674">
    <w:abstractNumId w:val="10"/>
  </w:num>
  <w:num w:numId="14" w16cid:durableId="1685473529">
    <w:abstractNumId w:val="0"/>
  </w:num>
  <w:num w:numId="15" w16cid:durableId="2123719287">
    <w:abstractNumId w:val="2"/>
  </w:num>
  <w:num w:numId="16" w16cid:durableId="1542093095">
    <w:abstractNumId w:val="4"/>
  </w:num>
  <w:num w:numId="17" w16cid:durableId="2096050925">
    <w:abstractNumId w:val="17"/>
  </w:num>
  <w:num w:numId="18" w16cid:durableId="1283225770">
    <w:abstractNumId w:val="8"/>
  </w:num>
  <w:num w:numId="19" w16cid:durableId="794642375">
    <w:abstractNumId w:val="12"/>
  </w:num>
  <w:num w:numId="20" w16cid:durableId="1044524932">
    <w:abstractNumId w:val="31"/>
  </w:num>
  <w:num w:numId="21" w16cid:durableId="377974264">
    <w:abstractNumId w:val="5"/>
  </w:num>
  <w:num w:numId="22" w16cid:durableId="414980146">
    <w:abstractNumId w:val="30"/>
  </w:num>
  <w:num w:numId="23" w16cid:durableId="57048995">
    <w:abstractNumId w:val="7"/>
  </w:num>
  <w:num w:numId="24" w16cid:durableId="277181438">
    <w:abstractNumId w:val="11"/>
  </w:num>
  <w:num w:numId="25" w16cid:durableId="511726178">
    <w:abstractNumId w:val="13"/>
  </w:num>
  <w:num w:numId="26" w16cid:durableId="1898079212">
    <w:abstractNumId w:val="24"/>
  </w:num>
  <w:num w:numId="27" w16cid:durableId="1624187390">
    <w:abstractNumId w:val="19"/>
  </w:num>
  <w:num w:numId="28" w16cid:durableId="64881091">
    <w:abstractNumId w:val="3"/>
  </w:num>
  <w:num w:numId="29" w16cid:durableId="1736389095">
    <w:abstractNumId w:val="1"/>
  </w:num>
  <w:num w:numId="30" w16cid:durableId="1059936383">
    <w:abstractNumId w:val="25"/>
  </w:num>
  <w:num w:numId="31" w16cid:durableId="65227536">
    <w:abstractNumId w:val="6"/>
  </w:num>
  <w:num w:numId="32" w16cid:durableId="1696038572">
    <w:abstractNumId w:val="22"/>
  </w:num>
  <w:num w:numId="33" w16cid:durableId="14786351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64D"/>
    <w:rsid w:val="00025ECA"/>
    <w:rsid w:val="00026207"/>
    <w:rsid w:val="00026924"/>
    <w:rsid w:val="000275D6"/>
    <w:rsid w:val="00032533"/>
    <w:rsid w:val="000325B8"/>
    <w:rsid w:val="00032D18"/>
    <w:rsid w:val="00034C15"/>
    <w:rsid w:val="00034C43"/>
    <w:rsid w:val="00035568"/>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53B"/>
    <w:rsid w:val="000616E7"/>
    <w:rsid w:val="000621FD"/>
    <w:rsid w:val="0006261C"/>
    <w:rsid w:val="00062EB7"/>
    <w:rsid w:val="00063880"/>
    <w:rsid w:val="00063B8A"/>
    <w:rsid w:val="00064019"/>
    <w:rsid w:val="0006487E"/>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B1B"/>
    <w:rsid w:val="0008102A"/>
    <w:rsid w:val="00081AE6"/>
    <w:rsid w:val="00082371"/>
    <w:rsid w:val="0008258F"/>
    <w:rsid w:val="00084AD9"/>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570B"/>
    <w:rsid w:val="0009757B"/>
    <w:rsid w:val="000975FD"/>
    <w:rsid w:val="00097AAA"/>
    <w:rsid w:val="000A190F"/>
    <w:rsid w:val="000A1936"/>
    <w:rsid w:val="000A1B7B"/>
    <w:rsid w:val="000A26C2"/>
    <w:rsid w:val="000A3050"/>
    <w:rsid w:val="000A380B"/>
    <w:rsid w:val="000A40A6"/>
    <w:rsid w:val="000A43F8"/>
    <w:rsid w:val="000A4665"/>
    <w:rsid w:val="000A4ACC"/>
    <w:rsid w:val="000A4D0E"/>
    <w:rsid w:val="000A56F2"/>
    <w:rsid w:val="000A5729"/>
    <w:rsid w:val="000A590F"/>
    <w:rsid w:val="000A6742"/>
    <w:rsid w:val="000A7ECA"/>
    <w:rsid w:val="000B02A3"/>
    <w:rsid w:val="000B0447"/>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981"/>
    <w:rsid w:val="000E5F5E"/>
    <w:rsid w:val="000E6542"/>
    <w:rsid w:val="000E7049"/>
    <w:rsid w:val="000E760E"/>
    <w:rsid w:val="000E7E9F"/>
    <w:rsid w:val="000F06D6"/>
    <w:rsid w:val="000F06D8"/>
    <w:rsid w:val="000F0EB1"/>
    <w:rsid w:val="000F1106"/>
    <w:rsid w:val="000F1391"/>
    <w:rsid w:val="000F19CE"/>
    <w:rsid w:val="000F1BF2"/>
    <w:rsid w:val="000F1DE3"/>
    <w:rsid w:val="000F1F84"/>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E5C"/>
    <w:rsid w:val="00102812"/>
    <w:rsid w:val="00103245"/>
    <w:rsid w:val="00103AAF"/>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5C59"/>
    <w:rsid w:val="001269BD"/>
    <w:rsid w:val="00126B4A"/>
    <w:rsid w:val="00126EB1"/>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2FB5"/>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02E6"/>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23E5"/>
    <w:rsid w:val="00183AB2"/>
    <w:rsid w:val="00183C22"/>
    <w:rsid w:val="00183D5B"/>
    <w:rsid w:val="0018492D"/>
    <w:rsid w:val="001850DE"/>
    <w:rsid w:val="00185127"/>
    <w:rsid w:val="001857D0"/>
    <w:rsid w:val="00185D67"/>
    <w:rsid w:val="00186288"/>
    <w:rsid w:val="00186B4A"/>
    <w:rsid w:val="001875BF"/>
    <w:rsid w:val="00187901"/>
    <w:rsid w:val="00190AC1"/>
    <w:rsid w:val="00192C37"/>
    <w:rsid w:val="00192FAC"/>
    <w:rsid w:val="0019341A"/>
    <w:rsid w:val="001938D2"/>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588C"/>
    <w:rsid w:val="001A6173"/>
    <w:rsid w:val="001A65B6"/>
    <w:rsid w:val="001A6CBA"/>
    <w:rsid w:val="001A72B5"/>
    <w:rsid w:val="001A7324"/>
    <w:rsid w:val="001B05F9"/>
    <w:rsid w:val="001B0B36"/>
    <w:rsid w:val="001B0B5A"/>
    <w:rsid w:val="001B0B6C"/>
    <w:rsid w:val="001B0D91"/>
    <w:rsid w:val="001B0D97"/>
    <w:rsid w:val="001B19B8"/>
    <w:rsid w:val="001B1C52"/>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606F"/>
    <w:rsid w:val="001C73A2"/>
    <w:rsid w:val="001C78F3"/>
    <w:rsid w:val="001D084E"/>
    <w:rsid w:val="001D0961"/>
    <w:rsid w:val="001D1067"/>
    <w:rsid w:val="001D179D"/>
    <w:rsid w:val="001D1F30"/>
    <w:rsid w:val="001D21AA"/>
    <w:rsid w:val="001D240E"/>
    <w:rsid w:val="001D317F"/>
    <w:rsid w:val="001D36FF"/>
    <w:rsid w:val="001D387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21CF"/>
    <w:rsid w:val="001E2310"/>
    <w:rsid w:val="001E2518"/>
    <w:rsid w:val="001E3012"/>
    <w:rsid w:val="001E362A"/>
    <w:rsid w:val="001E4418"/>
    <w:rsid w:val="001E458B"/>
    <w:rsid w:val="001E47A5"/>
    <w:rsid w:val="001E58E2"/>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5D"/>
    <w:rsid w:val="002069B2"/>
    <w:rsid w:val="002078A1"/>
    <w:rsid w:val="00207D67"/>
    <w:rsid w:val="00207FA3"/>
    <w:rsid w:val="00210F3F"/>
    <w:rsid w:val="00210FA2"/>
    <w:rsid w:val="00211097"/>
    <w:rsid w:val="002116B5"/>
    <w:rsid w:val="00211841"/>
    <w:rsid w:val="00213CFB"/>
    <w:rsid w:val="00214133"/>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301A8"/>
    <w:rsid w:val="00230436"/>
    <w:rsid w:val="00230765"/>
    <w:rsid w:val="002319C3"/>
    <w:rsid w:val="002319E4"/>
    <w:rsid w:val="00231EC5"/>
    <w:rsid w:val="00233058"/>
    <w:rsid w:val="0023309E"/>
    <w:rsid w:val="00234519"/>
    <w:rsid w:val="00234E22"/>
    <w:rsid w:val="002355A3"/>
    <w:rsid w:val="00235632"/>
    <w:rsid w:val="00235872"/>
    <w:rsid w:val="002359BE"/>
    <w:rsid w:val="00235EF6"/>
    <w:rsid w:val="00236F55"/>
    <w:rsid w:val="00240493"/>
    <w:rsid w:val="00241559"/>
    <w:rsid w:val="002435B3"/>
    <w:rsid w:val="0024373E"/>
    <w:rsid w:val="00243B26"/>
    <w:rsid w:val="00245246"/>
    <w:rsid w:val="0024558E"/>
    <w:rsid w:val="002458EB"/>
    <w:rsid w:val="0024591B"/>
    <w:rsid w:val="00245A75"/>
    <w:rsid w:val="00246623"/>
    <w:rsid w:val="002468AB"/>
    <w:rsid w:val="00250034"/>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B3"/>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4D8"/>
    <w:rsid w:val="00296F44"/>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84"/>
    <w:rsid w:val="002A66B9"/>
    <w:rsid w:val="002A70E7"/>
    <w:rsid w:val="002A752D"/>
    <w:rsid w:val="002A78D9"/>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5D04"/>
    <w:rsid w:val="002D5E68"/>
    <w:rsid w:val="002D6000"/>
    <w:rsid w:val="002D62A5"/>
    <w:rsid w:val="002D64F9"/>
    <w:rsid w:val="002D70AC"/>
    <w:rsid w:val="002D7637"/>
    <w:rsid w:val="002D774D"/>
    <w:rsid w:val="002E109F"/>
    <w:rsid w:val="002E17F2"/>
    <w:rsid w:val="002E2360"/>
    <w:rsid w:val="002E2EBC"/>
    <w:rsid w:val="002E3EA6"/>
    <w:rsid w:val="002E77A9"/>
    <w:rsid w:val="002E7C4D"/>
    <w:rsid w:val="002E7CAE"/>
    <w:rsid w:val="002F0DDB"/>
    <w:rsid w:val="002F13FF"/>
    <w:rsid w:val="002F17C7"/>
    <w:rsid w:val="002F1918"/>
    <w:rsid w:val="002F1BE3"/>
    <w:rsid w:val="002F1C66"/>
    <w:rsid w:val="002F2074"/>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55B"/>
    <w:rsid w:val="003077CA"/>
    <w:rsid w:val="00307BA1"/>
    <w:rsid w:val="00307D2A"/>
    <w:rsid w:val="00307FDB"/>
    <w:rsid w:val="00311702"/>
    <w:rsid w:val="00311E82"/>
    <w:rsid w:val="0031246D"/>
    <w:rsid w:val="003125A2"/>
    <w:rsid w:val="003130B9"/>
    <w:rsid w:val="00313FD6"/>
    <w:rsid w:val="003142A7"/>
    <w:rsid w:val="003143BD"/>
    <w:rsid w:val="0031629C"/>
    <w:rsid w:val="00317266"/>
    <w:rsid w:val="00317D3D"/>
    <w:rsid w:val="003203ED"/>
    <w:rsid w:val="0032071B"/>
    <w:rsid w:val="003211F5"/>
    <w:rsid w:val="003212DF"/>
    <w:rsid w:val="0032148D"/>
    <w:rsid w:val="003217A0"/>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4579"/>
    <w:rsid w:val="00334DA1"/>
    <w:rsid w:val="00334F6B"/>
    <w:rsid w:val="003352C7"/>
    <w:rsid w:val="00335858"/>
    <w:rsid w:val="00336400"/>
    <w:rsid w:val="0033650A"/>
    <w:rsid w:val="00336A3A"/>
    <w:rsid w:val="00336BDA"/>
    <w:rsid w:val="00336E89"/>
    <w:rsid w:val="0034045B"/>
    <w:rsid w:val="00340892"/>
    <w:rsid w:val="00341432"/>
    <w:rsid w:val="003417B8"/>
    <w:rsid w:val="00342BD7"/>
    <w:rsid w:val="00342D3F"/>
    <w:rsid w:val="00344037"/>
    <w:rsid w:val="00346DB5"/>
    <w:rsid w:val="003472D8"/>
    <w:rsid w:val="003477B1"/>
    <w:rsid w:val="003503FC"/>
    <w:rsid w:val="003528CC"/>
    <w:rsid w:val="00353947"/>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0669"/>
    <w:rsid w:val="0036132A"/>
    <w:rsid w:val="003614FA"/>
    <w:rsid w:val="00361747"/>
    <w:rsid w:val="00362E5A"/>
    <w:rsid w:val="00363941"/>
    <w:rsid w:val="00363E02"/>
    <w:rsid w:val="00364337"/>
    <w:rsid w:val="00364476"/>
    <w:rsid w:val="003648A5"/>
    <w:rsid w:val="00365340"/>
    <w:rsid w:val="0036573D"/>
    <w:rsid w:val="00365F96"/>
    <w:rsid w:val="003661A4"/>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602"/>
    <w:rsid w:val="003850E0"/>
    <w:rsid w:val="0038596C"/>
    <w:rsid w:val="00385BF0"/>
    <w:rsid w:val="0038608B"/>
    <w:rsid w:val="00390339"/>
    <w:rsid w:val="00390659"/>
    <w:rsid w:val="003917D7"/>
    <w:rsid w:val="0039231E"/>
    <w:rsid w:val="0039241D"/>
    <w:rsid w:val="00392578"/>
    <w:rsid w:val="0039340E"/>
    <w:rsid w:val="003938F3"/>
    <w:rsid w:val="003939FF"/>
    <w:rsid w:val="00393E5D"/>
    <w:rsid w:val="00394BC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7DF"/>
    <w:rsid w:val="003B7F43"/>
    <w:rsid w:val="003B7FE5"/>
    <w:rsid w:val="003C0714"/>
    <w:rsid w:val="003C11C8"/>
    <w:rsid w:val="003C140B"/>
    <w:rsid w:val="003C19DA"/>
    <w:rsid w:val="003C23C9"/>
    <w:rsid w:val="003C2702"/>
    <w:rsid w:val="003C2962"/>
    <w:rsid w:val="003C2EF0"/>
    <w:rsid w:val="003C34E0"/>
    <w:rsid w:val="003C38EB"/>
    <w:rsid w:val="003C3CDD"/>
    <w:rsid w:val="003C5070"/>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243"/>
    <w:rsid w:val="003E3F2D"/>
    <w:rsid w:val="003E4D35"/>
    <w:rsid w:val="003E55E4"/>
    <w:rsid w:val="003E59C8"/>
    <w:rsid w:val="003E6405"/>
    <w:rsid w:val="003E74E3"/>
    <w:rsid w:val="003E7D27"/>
    <w:rsid w:val="003F05C7"/>
    <w:rsid w:val="003F1455"/>
    <w:rsid w:val="003F19C2"/>
    <w:rsid w:val="003F1EE4"/>
    <w:rsid w:val="003F2904"/>
    <w:rsid w:val="003F2C3C"/>
    <w:rsid w:val="003F2CD4"/>
    <w:rsid w:val="003F3F5A"/>
    <w:rsid w:val="003F435A"/>
    <w:rsid w:val="003F6BBE"/>
    <w:rsid w:val="003F7F51"/>
    <w:rsid w:val="004000E8"/>
    <w:rsid w:val="00400664"/>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4D"/>
    <w:rsid w:val="004160E7"/>
    <w:rsid w:val="00416A98"/>
    <w:rsid w:val="00417191"/>
    <w:rsid w:val="004203AB"/>
    <w:rsid w:val="0042051A"/>
    <w:rsid w:val="00421105"/>
    <w:rsid w:val="004223AC"/>
    <w:rsid w:val="004223E8"/>
    <w:rsid w:val="00423035"/>
    <w:rsid w:val="00424211"/>
    <w:rsid w:val="004242F4"/>
    <w:rsid w:val="00424BE6"/>
    <w:rsid w:val="00425B88"/>
    <w:rsid w:val="00426975"/>
    <w:rsid w:val="00426B57"/>
    <w:rsid w:val="00426CD7"/>
    <w:rsid w:val="00427248"/>
    <w:rsid w:val="00427572"/>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770"/>
    <w:rsid w:val="00442BCF"/>
    <w:rsid w:val="00443897"/>
    <w:rsid w:val="004441AE"/>
    <w:rsid w:val="004442C0"/>
    <w:rsid w:val="00444C3B"/>
    <w:rsid w:val="00444F10"/>
    <w:rsid w:val="00444F56"/>
    <w:rsid w:val="00446488"/>
    <w:rsid w:val="004468BE"/>
    <w:rsid w:val="00446D86"/>
    <w:rsid w:val="0044780B"/>
    <w:rsid w:val="0044785D"/>
    <w:rsid w:val="00447CAE"/>
    <w:rsid w:val="00450337"/>
    <w:rsid w:val="00450B89"/>
    <w:rsid w:val="00451774"/>
    <w:rsid w:val="004517AA"/>
    <w:rsid w:val="004529C7"/>
    <w:rsid w:val="00452B54"/>
    <w:rsid w:val="00452CAC"/>
    <w:rsid w:val="00452EB7"/>
    <w:rsid w:val="00453DB9"/>
    <w:rsid w:val="00454242"/>
    <w:rsid w:val="00454783"/>
    <w:rsid w:val="004553E5"/>
    <w:rsid w:val="0045553D"/>
    <w:rsid w:val="0045569A"/>
    <w:rsid w:val="00455BAA"/>
    <w:rsid w:val="0045667E"/>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2B6C"/>
    <w:rsid w:val="004734D0"/>
    <w:rsid w:val="00473905"/>
    <w:rsid w:val="004741C8"/>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2BC5"/>
    <w:rsid w:val="00492F08"/>
    <w:rsid w:val="0049411B"/>
    <w:rsid w:val="00494203"/>
    <w:rsid w:val="00495973"/>
    <w:rsid w:val="004964F1"/>
    <w:rsid w:val="00496ABA"/>
    <w:rsid w:val="00496FDB"/>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8EB"/>
    <w:rsid w:val="004B0F34"/>
    <w:rsid w:val="004B162A"/>
    <w:rsid w:val="004B236F"/>
    <w:rsid w:val="004B25B6"/>
    <w:rsid w:val="004B4D75"/>
    <w:rsid w:val="004B572C"/>
    <w:rsid w:val="004B5A6B"/>
    <w:rsid w:val="004B5C2F"/>
    <w:rsid w:val="004B5D8E"/>
    <w:rsid w:val="004B6F1D"/>
    <w:rsid w:val="004B766C"/>
    <w:rsid w:val="004B7C0C"/>
    <w:rsid w:val="004B7DDE"/>
    <w:rsid w:val="004C1E36"/>
    <w:rsid w:val="004C29EB"/>
    <w:rsid w:val="004C2EA4"/>
    <w:rsid w:val="004C33AD"/>
    <w:rsid w:val="004C33AF"/>
    <w:rsid w:val="004C34B8"/>
    <w:rsid w:val="004C387E"/>
    <w:rsid w:val="004C3898"/>
    <w:rsid w:val="004C3E40"/>
    <w:rsid w:val="004C4246"/>
    <w:rsid w:val="004C4CC5"/>
    <w:rsid w:val="004C5255"/>
    <w:rsid w:val="004C60D7"/>
    <w:rsid w:val="004C6E10"/>
    <w:rsid w:val="004C6FC1"/>
    <w:rsid w:val="004C7485"/>
    <w:rsid w:val="004C7D8C"/>
    <w:rsid w:val="004C7EC1"/>
    <w:rsid w:val="004D035C"/>
    <w:rsid w:val="004D0CE8"/>
    <w:rsid w:val="004D1E7F"/>
    <w:rsid w:val="004D22F6"/>
    <w:rsid w:val="004D2A7C"/>
    <w:rsid w:val="004D32BB"/>
    <w:rsid w:val="004D3697"/>
    <w:rsid w:val="004D36B1"/>
    <w:rsid w:val="004D38A9"/>
    <w:rsid w:val="004D3F54"/>
    <w:rsid w:val="004D5AC0"/>
    <w:rsid w:val="004D6913"/>
    <w:rsid w:val="004D6AC5"/>
    <w:rsid w:val="004D761C"/>
    <w:rsid w:val="004D7EBD"/>
    <w:rsid w:val="004E0F4D"/>
    <w:rsid w:val="004E1118"/>
    <w:rsid w:val="004E126F"/>
    <w:rsid w:val="004E143B"/>
    <w:rsid w:val="004E155B"/>
    <w:rsid w:val="004E168D"/>
    <w:rsid w:val="004E1FCE"/>
    <w:rsid w:val="004E2392"/>
    <w:rsid w:val="004E2680"/>
    <w:rsid w:val="004E28F9"/>
    <w:rsid w:val="004E29F6"/>
    <w:rsid w:val="004E31E8"/>
    <w:rsid w:val="004E335F"/>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53A7"/>
    <w:rsid w:val="00515783"/>
    <w:rsid w:val="005164A5"/>
    <w:rsid w:val="00520072"/>
    <w:rsid w:val="00520F46"/>
    <w:rsid w:val="00521787"/>
    <w:rsid w:val="005219CF"/>
    <w:rsid w:val="00523561"/>
    <w:rsid w:val="0052475A"/>
    <w:rsid w:val="0052577D"/>
    <w:rsid w:val="00525D52"/>
    <w:rsid w:val="00530643"/>
    <w:rsid w:val="00531A22"/>
    <w:rsid w:val="00534B59"/>
    <w:rsid w:val="0053524C"/>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3C3C"/>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3916"/>
    <w:rsid w:val="00586D0E"/>
    <w:rsid w:val="0058798C"/>
    <w:rsid w:val="00587E64"/>
    <w:rsid w:val="00587F73"/>
    <w:rsid w:val="005900FA"/>
    <w:rsid w:val="0059020C"/>
    <w:rsid w:val="0059087A"/>
    <w:rsid w:val="00591162"/>
    <w:rsid w:val="0059314A"/>
    <w:rsid w:val="005935A4"/>
    <w:rsid w:val="005939E2"/>
    <w:rsid w:val="00593C28"/>
    <w:rsid w:val="005948C2"/>
    <w:rsid w:val="00595DCA"/>
    <w:rsid w:val="005975B0"/>
    <w:rsid w:val="005976CD"/>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B0224"/>
    <w:rsid w:val="005B20E0"/>
    <w:rsid w:val="005B211A"/>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BD9"/>
    <w:rsid w:val="005F0E10"/>
    <w:rsid w:val="005F0E26"/>
    <w:rsid w:val="005F1237"/>
    <w:rsid w:val="005F1399"/>
    <w:rsid w:val="005F13B2"/>
    <w:rsid w:val="005F1663"/>
    <w:rsid w:val="005F1881"/>
    <w:rsid w:val="005F1BF1"/>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28C"/>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19AF"/>
    <w:rsid w:val="00622234"/>
    <w:rsid w:val="00623301"/>
    <w:rsid w:val="006234A6"/>
    <w:rsid w:val="00623A29"/>
    <w:rsid w:val="0062427F"/>
    <w:rsid w:val="00624412"/>
    <w:rsid w:val="0062455D"/>
    <w:rsid w:val="00624E32"/>
    <w:rsid w:val="00625DCE"/>
    <w:rsid w:val="00625E5B"/>
    <w:rsid w:val="00626533"/>
    <w:rsid w:val="00626EA2"/>
    <w:rsid w:val="00630001"/>
    <w:rsid w:val="0063006A"/>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50AB9"/>
    <w:rsid w:val="00650DCF"/>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D60"/>
    <w:rsid w:val="00687ED4"/>
    <w:rsid w:val="0069055A"/>
    <w:rsid w:val="00691672"/>
    <w:rsid w:val="00691D8A"/>
    <w:rsid w:val="006944A7"/>
    <w:rsid w:val="00695E0A"/>
    <w:rsid w:val="00695FC2"/>
    <w:rsid w:val="00696117"/>
    <w:rsid w:val="006966D2"/>
    <w:rsid w:val="00696949"/>
    <w:rsid w:val="00696D26"/>
    <w:rsid w:val="00697052"/>
    <w:rsid w:val="00697A77"/>
    <w:rsid w:val="00697AA3"/>
    <w:rsid w:val="006A0FFC"/>
    <w:rsid w:val="006A1712"/>
    <w:rsid w:val="006A2C12"/>
    <w:rsid w:val="006A450A"/>
    <w:rsid w:val="006A46FB"/>
    <w:rsid w:val="006A4A76"/>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82C"/>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3EFA"/>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3EFB"/>
    <w:rsid w:val="006F431B"/>
    <w:rsid w:val="006F43A4"/>
    <w:rsid w:val="006F58D4"/>
    <w:rsid w:val="006F5AFE"/>
    <w:rsid w:val="006F5BBF"/>
    <w:rsid w:val="006F5D53"/>
    <w:rsid w:val="006F60A6"/>
    <w:rsid w:val="006F7C1E"/>
    <w:rsid w:val="00700A9B"/>
    <w:rsid w:val="0070104C"/>
    <w:rsid w:val="00701122"/>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5F11"/>
    <w:rsid w:val="00716138"/>
    <w:rsid w:val="0071628B"/>
    <w:rsid w:val="0071688C"/>
    <w:rsid w:val="00720277"/>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04"/>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3BA5"/>
    <w:rsid w:val="007445A0"/>
    <w:rsid w:val="0074524B"/>
    <w:rsid w:val="00745D13"/>
    <w:rsid w:val="00746F08"/>
    <w:rsid w:val="00747BC9"/>
    <w:rsid w:val="00747D8B"/>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1BA4"/>
    <w:rsid w:val="0078304C"/>
    <w:rsid w:val="00783673"/>
    <w:rsid w:val="007843D5"/>
    <w:rsid w:val="00785490"/>
    <w:rsid w:val="00785709"/>
    <w:rsid w:val="007857D3"/>
    <w:rsid w:val="00785F41"/>
    <w:rsid w:val="007869BE"/>
    <w:rsid w:val="007877B8"/>
    <w:rsid w:val="00787E00"/>
    <w:rsid w:val="007915CE"/>
    <w:rsid w:val="00791B4E"/>
    <w:rsid w:val="007925EA"/>
    <w:rsid w:val="00793CD8"/>
    <w:rsid w:val="007942A2"/>
    <w:rsid w:val="00794734"/>
    <w:rsid w:val="00794E5D"/>
    <w:rsid w:val="007951D1"/>
    <w:rsid w:val="0079525D"/>
    <w:rsid w:val="00795724"/>
    <w:rsid w:val="00795A56"/>
    <w:rsid w:val="00795B22"/>
    <w:rsid w:val="00795C92"/>
    <w:rsid w:val="00795D78"/>
    <w:rsid w:val="00796231"/>
    <w:rsid w:val="00797745"/>
    <w:rsid w:val="00797D34"/>
    <w:rsid w:val="007A0659"/>
    <w:rsid w:val="007A0B89"/>
    <w:rsid w:val="007A0DF6"/>
    <w:rsid w:val="007A1CB3"/>
    <w:rsid w:val="007A2C8C"/>
    <w:rsid w:val="007A306F"/>
    <w:rsid w:val="007A3BDE"/>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1DCC"/>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787"/>
    <w:rsid w:val="00803A5D"/>
    <w:rsid w:val="00803E76"/>
    <w:rsid w:val="00803FAE"/>
    <w:rsid w:val="00804F20"/>
    <w:rsid w:val="00804F7C"/>
    <w:rsid w:val="0080605F"/>
    <w:rsid w:val="00806355"/>
    <w:rsid w:val="00806451"/>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1E2"/>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314"/>
    <w:rsid w:val="008755E1"/>
    <w:rsid w:val="0087582F"/>
    <w:rsid w:val="00875CD7"/>
    <w:rsid w:val="00876932"/>
    <w:rsid w:val="00876A68"/>
    <w:rsid w:val="00876B4D"/>
    <w:rsid w:val="0087700C"/>
    <w:rsid w:val="0087701B"/>
    <w:rsid w:val="008776F2"/>
    <w:rsid w:val="008778B7"/>
    <w:rsid w:val="00877F18"/>
    <w:rsid w:val="00880032"/>
    <w:rsid w:val="0088030B"/>
    <w:rsid w:val="0088139C"/>
    <w:rsid w:val="00881614"/>
    <w:rsid w:val="00881A12"/>
    <w:rsid w:val="00881BD7"/>
    <w:rsid w:val="0088205D"/>
    <w:rsid w:val="00882393"/>
    <w:rsid w:val="008834E8"/>
    <w:rsid w:val="00885BD5"/>
    <w:rsid w:val="008866C7"/>
    <w:rsid w:val="00886D06"/>
    <w:rsid w:val="00890223"/>
    <w:rsid w:val="008903DD"/>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742"/>
    <w:rsid w:val="008B0B53"/>
    <w:rsid w:val="008B0D21"/>
    <w:rsid w:val="008B120C"/>
    <w:rsid w:val="008B130F"/>
    <w:rsid w:val="008B16D7"/>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5CE"/>
    <w:rsid w:val="008C1C91"/>
    <w:rsid w:val="008C2017"/>
    <w:rsid w:val="008C248C"/>
    <w:rsid w:val="008C2641"/>
    <w:rsid w:val="008C314A"/>
    <w:rsid w:val="008C33E8"/>
    <w:rsid w:val="008C4958"/>
    <w:rsid w:val="008C4BAA"/>
    <w:rsid w:val="008C5B10"/>
    <w:rsid w:val="008C62BD"/>
    <w:rsid w:val="008C6AE8"/>
    <w:rsid w:val="008C6C9F"/>
    <w:rsid w:val="008C7573"/>
    <w:rsid w:val="008C75AD"/>
    <w:rsid w:val="008D1668"/>
    <w:rsid w:val="008D1FC8"/>
    <w:rsid w:val="008D269F"/>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FA3"/>
    <w:rsid w:val="0090100F"/>
    <w:rsid w:val="00902350"/>
    <w:rsid w:val="00902696"/>
    <w:rsid w:val="00902A4F"/>
    <w:rsid w:val="0090319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15A2"/>
    <w:rsid w:val="00911CA0"/>
    <w:rsid w:val="00911DFB"/>
    <w:rsid w:val="00913776"/>
    <w:rsid w:val="009138FB"/>
    <w:rsid w:val="009139D9"/>
    <w:rsid w:val="0091432C"/>
    <w:rsid w:val="00914AD8"/>
    <w:rsid w:val="00915297"/>
    <w:rsid w:val="00916079"/>
    <w:rsid w:val="0091690C"/>
    <w:rsid w:val="00917170"/>
    <w:rsid w:val="00917CE9"/>
    <w:rsid w:val="00920BF2"/>
    <w:rsid w:val="00921D86"/>
    <w:rsid w:val="00922010"/>
    <w:rsid w:val="009231A6"/>
    <w:rsid w:val="00923AFE"/>
    <w:rsid w:val="00924A33"/>
    <w:rsid w:val="00924B46"/>
    <w:rsid w:val="0092645C"/>
    <w:rsid w:val="00927D85"/>
    <w:rsid w:val="009305EA"/>
    <w:rsid w:val="00931196"/>
    <w:rsid w:val="009316C9"/>
    <w:rsid w:val="00931BD9"/>
    <w:rsid w:val="00932336"/>
    <w:rsid w:val="0093233C"/>
    <w:rsid w:val="00933142"/>
    <w:rsid w:val="00933868"/>
    <w:rsid w:val="0093466B"/>
    <w:rsid w:val="00934C28"/>
    <w:rsid w:val="00934FE5"/>
    <w:rsid w:val="00935FBA"/>
    <w:rsid w:val="009368F3"/>
    <w:rsid w:val="00936D4E"/>
    <w:rsid w:val="0093793F"/>
    <w:rsid w:val="00937C07"/>
    <w:rsid w:val="00937F2A"/>
    <w:rsid w:val="00941636"/>
    <w:rsid w:val="00941F60"/>
    <w:rsid w:val="00941F89"/>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601EC"/>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000"/>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67C"/>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1F35"/>
    <w:rsid w:val="00A520B5"/>
    <w:rsid w:val="00A52D81"/>
    <w:rsid w:val="00A52E1D"/>
    <w:rsid w:val="00A53413"/>
    <w:rsid w:val="00A54792"/>
    <w:rsid w:val="00A5559D"/>
    <w:rsid w:val="00A55AFD"/>
    <w:rsid w:val="00A563DD"/>
    <w:rsid w:val="00A56F94"/>
    <w:rsid w:val="00A5729A"/>
    <w:rsid w:val="00A57C9D"/>
    <w:rsid w:val="00A57FE5"/>
    <w:rsid w:val="00A600B1"/>
    <w:rsid w:val="00A605A7"/>
    <w:rsid w:val="00A61499"/>
    <w:rsid w:val="00A62277"/>
    <w:rsid w:val="00A62A77"/>
    <w:rsid w:val="00A63483"/>
    <w:rsid w:val="00A654C3"/>
    <w:rsid w:val="00A657D7"/>
    <w:rsid w:val="00A660AC"/>
    <w:rsid w:val="00A66567"/>
    <w:rsid w:val="00A6695B"/>
    <w:rsid w:val="00A66E55"/>
    <w:rsid w:val="00A67664"/>
    <w:rsid w:val="00A67E6C"/>
    <w:rsid w:val="00A70E65"/>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34E5"/>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51B3"/>
    <w:rsid w:val="00B55E89"/>
    <w:rsid w:val="00B56936"/>
    <w:rsid w:val="00B609C8"/>
    <w:rsid w:val="00B60CC2"/>
    <w:rsid w:val="00B60D8B"/>
    <w:rsid w:val="00B615DA"/>
    <w:rsid w:val="00B61D26"/>
    <w:rsid w:val="00B62464"/>
    <w:rsid w:val="00B6253B"/>
    <w:rsid w:val="00B62972"/>
    <w:rsid w:val="00B62B00"/>
    <w:rsid w:val="00B6329B"/>
    <w:rsid w:val="00B632E1"/>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D70"/>
    <w:rsid w:val="00B77E97"/>
    <w:rsid w:val="00B81A6C"/>
    <w:rsid w:val="00B82630"/>
    <w:rsid w:val="00B8538C"/>
    <w:rsid w:val="00B85688"/>
    <w:rsid w:val="00B85DE5"/>
    <w:rsid w:val="00B8620A"/>
    <w:rsid w:val="00B869D5"/>
    <w:rsid w:val="00B86B0E"/>
    <w:rsid w:val="00B87522"/>
    <w:rsid w:val="00B90737"/>
    <w:rsid w:val="00B90F03"/>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102"/>
    <w:rsid w:val="00B97180"/>
    <w:rsid w:val="00BA0D16"/>
    <w:rsid w:val="00BA131A"/>
    <w:rsid w:val="00BA203D"/>
    <w:rsid w:val="00BA2280"/>
    <w:rsid w:val="00BA2A08"/>
    <w:rsid w:val="00BA37AA"/>
    <w:rsid w:val="00BA37E0"/>
    <w:rsid w:val="00BA482F"/>
    <w:rsid w:val="00BA56D2"/>
    <w:rsid w:val="00BA76E0"/>
    <w:rsid w:val="00BB09DF"/>
    <w:rsid w:val="00BB2A25"/>
    <w:rsid w:val="00BB2A7E"/>
    <w:rsid w:val="00BB2EE5"/>
    <w:rsid w:val="00BB414A"/>
    <w:rsid w:val="00BB51E9"/>
    <w:rsid w:val="00BB7AC5"/>
    <w:rsid w:val="00BC013D"/>
    <w:rsid w:val="00BC06BF"/>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071"/>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C39"/>
    <w:rsid w:val="00C715DB"/>
    <w:rsid w:val="00C718BC"/>
    <w:rsid w:val="00C71D8B"/>
    <w:rsid w:val="00C72683"/>
    <w:rsid w:val="00C72735"/>
    <w:rsid w:val="00C72B36"/>
    <w:rsid w:val="00C72EC4"/>
    <w:rsid w:val="00C72EF4"/>
    <w:rsid w:val="00C73B8D"/>
    <w:rsid w:val="00C73FF0"/>
    <w:rsid w:val="00C740B7"/>
    <w:rsid w:val="00C7430B"/>
    <w:rsid w:val="00C75D2F"/>
    <w:rsid w:val="00C767BE"/>
    <w:rsid w:val="00C76E3C"/>
    <w:rsid w:val="00C808E9"/>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3AAD"/>
    <w:rsid w:val="00CB4738"/>
    <w:rsid w:val="00CB47B8"/>
    <w:rsid w:val="00CB568E"/>
    <w:rsid w:val="00CB7170"/>
    <w:rsid w:val="00CB71BD"/>
    <w:rsid w:val="00CB799E"/>
    <w:rsid w:val="00CB7ADF"/>
    <w:rsid w:val="00CC03D0"/>
    <w:rsid w:val="00CC040E"/>
    <w:rsid w:val="00CC1040"/>
    <w:rsid w:val="00CC111F"/>
    <w:rsid w:val="00CC1BF7"/>
    <w:rsid w:val="00CC2011"/>
    <w:rsid w:val="00CC281C"/>
    <w:rsid w:val="00CC3EA0"/>
    <w:rsid w:val="00CC4522"/>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54F"/>
    <w:rsid w:val="00D25216"/>
    <w:rsid w:val="00D2531E"/>
    <w:rsid w:val="00D25C57"/>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46FF"/>
    <w:rsid w:val="00D54D7D"/>
    <w:rsid w:val="00D55AD5"/>
    <w:rsid w:val="00D5661C"/>
    <w:rsid w:val="00D56CA6"/>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7E0"/>
    <w:rsid w:val="00D92982"/>
    <w:rsid w:val="00D944AD"/>
    <w:rsid w:val="00D9453C"/>
    <w:rsid w:val="00D95444"/>
    <w:rsid w:val="00D9597E"/>
    <w:rsid w:val="00D95C19"/>
    <w:rsid w:val="00D972E3"/>
    <w:rsid w:val="00D9758F"/>
    <w:rsid w:val="00D97590"/>
    <w:rsid w:val="00DA0D4E"/>
    <w:rsid w:val="00DA0FDC"/>
    <w:rsid w:val="00DA1684"/>
    <w:rsid w:val="00DA199C"/>
    <w:rsid w:val="00DA1B30"/>
    <w:rsid w:val="00DA2035"/>
    <w:rsid w:val="00DA2FE4"/>
    <w:rsid w:val="00DA305E"/>
    <w:rsid w:val="00DA3669"/>
    <w:rsid w:val="00DA45C0"/>
    <w:rsid w:val="00DA4C4F"/>
    <w:rsid w:val="00DA5417"/>
    <w:rsid w:val="00DA5432"/>
    <w:rsid w:val="00DA56E8"/>
    <w:rsid w:val="00DA6DC8"/>
    <w:rsid w:val="00DB03D2"/>
    <w:rsid w:val="00DB0653"/>
    <w:rsid w:val="00DB078B"/>
    <w:rsid w:val="00DB0A9F"/>
    <w:rsid w:val="00DB1361"/>
    <w:rsid w:val="00DB2091"/>
    <w:rsid w:val="00DB2D12"/>
    <w:rsid w:val="00DB3185"/>
    <w:rsid w:val="00DB377D"/>
    <w:rsid w:val="00DB3FD0"/>
    <w:rsid w:val="00DB404D"/>
    <w:rsid w:val="00DB463C"/>
    <w:rsid w:val="00DB5F1F"/>
    <w:rsid w:val="00DB6874"/>
    <w:rsid w:val="00DB6DB1"/>
    <w:rsid w:val="00DB74AC"/>
    <w:rsid w:val="00DB7825"/>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1F0E"/>
    <w:rsid w:val="00E13731"/>
    <w:rsid w:val="00E14DFB"/>
    <w:rsid w:val="00E151B0"/>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3147"/>
    <w:rsid w:val="00E24373"/>
    <w:rsid w:val="00E247E3"/>
    <w:rsid w:val="00E25748"/>
    <w:rsid w:val="00E2682A"/>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886"/>
    <w:rsid w:val="00E46A57"/>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25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14AA"/>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4C1E"/>
    <w:rsid w:val="00F1532A"/>
    <w:rsid w:val="00F154F8"/>
    <w:rsid w:val="00F157CD"/>
    <w:rsid w:val="00F15994"/>
    <w:rsid w:val="00F15FA5"/>
    <w:rsid w:val="00F16CDF"/>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3DD"/>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4BCB"/>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5A6"/>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65DA"/>
    <w:rsid w:val="00F96985"/>
    <w:rsid w:val="00F96CAE"/>
    <w:rsid w:val="00F97838"/>
    <w:rsid w:val="00F97F9A"/>
    <w:rsid w:val="00FA0D1E"/>
    <w:rsid w:val="00FA18CB"/>
    <w:rsid w:val="00FA1B3F"/>
    <w:rsid w:val="00FA1C4C"/>
    <w:rsid w:val="00FA2725"/>
    <w:rsid w:val="00FA2BB3"/>
    <w:rsid w:val="00FA2D71"/>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19CD"/>
    <w:rsid w:val="00FC21FA"/>
    <w:rsid w:val="00FC4594"/>
    <w:rsid w:val="00FC48C3"/>
    <w:rsid w:val="00FC49E6"/>
    <w:rsid w:val="00FC57AA"/>
    <w:rsid w:val="00FC59D1"/>
    <w:rsid w:val="00FC6476"/>
    <w:rsid w:val="00FC6E7A"/>
    <w:rsid w:val="00FC7429"/>
    <w:rsid w:val="00FC7B23"/>
    <w:rsid w:val="00FD07F6"/>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701"/>
    <w:rsid w:val="00FD689B"/>
    <w:rsid w:val="00FD74DB"/>
    <w:rsid w:val="00FD7660"/>
    <w:rsid w:val="00FE0655"/>
    <w:rsid w:val="00FE08D3"/>
    <w:rsid w:val="00FE09F1"/>
    <w:rsid w:val="00FE0E12"/>
    <w:rsid w:val="00FE2365"/>
    <w:rsid w:val="00FE37D7"/>
    <w:rsid w:val="00FE3827"/>
    <w:rsid w:val="00FE464A"/>
    <w:rsid w:val="00FE4C7B"/>
    <w:rsid w:val="00FE51BD"/>
    <w:rsid w:val="00FE5444"/>
    <w:rsid w:val="00FE5A81"/>
    <w:rsid w:val="00FE6593"/>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F03"/>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0742"/>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5</TotalTime>
  <Pages>4</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cp:lastModifiedBy>
  <cp:revision>3</cp:revision>
  <cp:lastPrinted>2008-01-31T00:09:00Z</cp:lastPrinted>
  <dcterms:created xsi:type="dcterms:W3CDTF">2025-03-27T09:58:00Z</dcterms:created>
  <dcterms:modified xsi:type="dcterms:W3CDTF">2025-03-27T10:00:00Z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